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99E8" w14:textId="77777777" w:rsidR="00C1027F" w:rsidRDefault="00C1027F" w:rsidP="00C1027F">
      <w:pPr>
        <w:pStyle w:val="NoSpacing"/>
        <w:jc w:val="center"/>
        <w:rPr>
          <w:rFonts w:cs="Arial"/>
          <w:b/>
          <w:lang w:val="en-GB"/>
        </w:rPr>
      </w:pPr>
    </w:p>
    <w:p w14:paraId="02FC667E" w14:textId="77777777" w:rsidR="00C1027F" w:rsidRDefault="00C1027F" w:rsidP="00C1027F">
      <w:pPr>
        <w:pStyle w:val="NoSpacing"/>
        <w:jc w:val="center"/>
        <w:rPr>
          <w:rFonts w:cs="Arial"/>
          <w:b/>
          <w:lang w:val="en-GB"/>
        </w:rPr>
      </w:pPr>
    </w:p>
    <w:p w14:paraId="72A1E95A" w14:textId="11AF0917" w:rsidR="00C1027F" w:rsidRPr="00D96214" w:rsidRDefault="00C1027F" w:rsidP="00C1027F">
      <w:pPr>
        <w:pStyle w:val="NoSpacing"/>
        <w:jc w:val="center"/>
        <w:rPr>
          <w:rFonts w:cs="Arial"/>
          <w:b/>
          <w:lang w:val="en-GB"/>
        </w:rPr>
      </w:pPr>
      <w:r w:rsidRPr="00D96214">
        <w:rPr>
          <w:rFonts w:cs="Arial"/>
          <w:b/>
          <w:lang w:val="en-GB"/>
        </w:rPr>
        <w:t>Job Description</w:t>
      </w:r>
    </w:p>
    <w:p w14:paraId="48821DA0" w14:textId="77777777" w:rsidR="00C1027F" w:rsidRPr="00D96214" w:rsidRDefault="00C1027F" w:rsidP="00C1027F">
      <w:pPr>
        <w:pStyle w:val="NoSpacing"/>
        <w:pBdr>
          <w:top w:val="single" w:sz="4" w:space="1" w:color="auto"/>
        </w:pBdr>
        <w:rPr>
          <w:rFonts w:cs="Arial"/>
          <w:lang w:val="en-GB"/>
        </w:rPr>
      </w:pPr>
    </w:p>
    <w:p w14:paraId="42B76DC0" w14:textId="77777777" w:rsidR="00C1027F" w:rsidRPr="00107B39" w:rsidRDefault="00C1027F" w:rsidP="00C1027F">
      <w:pPr>
        <w:spacing w:after="0" w:line="240" w:lineRule="auto"/>
        <w:jc w:val="center"/>
        <w:rPr>
          <w:rFonts w:cs="Arial"/>
          <w:b/>
          <w:lang w:val="en-GB"/>
        </w:rPr>
      </w:pPr>
      <w:r w:rsidRPr="00107B39">
        <w:rPr>
          <w:rFonts w:cs="Arial"/>
          <w:b/>
          <w:lang w:val="en-GB"/>
        </w:rPr>
        <w:t>FIRE EQUIPMENT TECHNICIAN</w:t>
      </w:r>
    </w:p>
    <w:p w14:paraId="11FA2470" w14:textId="77777777" w:rsidR="00C1027F" w:rsidRPr="00107B39" w:rsidRDefault="00C1027F" w:rsidP="00C1027F">
      <w:pPr>
        <w:spacing w:after="0" w:line="240" w:lineRule="auto"/>
        <w:jc w:val="center"/>
      </w:pPr>
      <w:r w:rsidRPr="00107B39">
        <w:rPr>
          <w:rFonts w:cs="Arial"/>
          <w:b/>
          <w:lang w:val="en-GB"/>
        </w:rPr>
        <w:t>ARGUS FIRE SYSTEMS SERVICE LIMITED</w:t>
      </w:r>
    </w:p>
    <w:p w14:paraId="44548D51" w14:textId="77777777" w:rsidR="00C1027F" w:rsidRPr="00107B39" w:rsidRDefault="00C1027F" w:rsidP="00C1027F">
      <w:pPr>
        <w:ind w:left="3372" w:right="3614"/>
        <w:jc w:val="center"/>
        <w:rPr>
          <w:rFonts w:cstheme="minorHAnsi"/>
          <w:b/>
        </w:rPr>
      </w:pPr>
      <w:r w:rsidRPr="00107B39">
        <w:rPr>
          <w:rFonts w:cstheme="minorHAnsi"/>
          <w:b/>
        </w:rPr>
        <w:t>THE ARGUS GROUP</w:t>
      </w:r>
    </w:p>
    <w:p w14:paraId="7ABE31D7" w14:textId="77777777" w:rsidR="00C1027F" w:rsidRPr="00107B39" w:rsidRDefault="00C1027F" w:rsidP="00C1027F">
      <w:pPr>
        <w:spacing w:before="9" w:after="0" w:line="240" w:lineRule="auto"/>
        <w:jc w:val="both"/>
        <w:rPr>
          <w:rFonts w:eastAsia="Times New Roman" w:cstheme="minorHAnsi"/>
          <w:b/>
          <w:lang w:val="en-US" w:eastAsia="en-US"/>
        </w:rPr>
      </w:pPr>
    </w:p>
    <w:p w14:paraId="6D8B0801" w14:textId="77777777" w:rsidR="00C1027F" w:rsidRPr="00107B39" w:rsidRDefault="00C1027F" w:rsidP="00C1027F">
      <w:pPr>
        <w:widowControl w:val="0"/>
        <w:numPr>
          <w:ilvl w:val="0"/>
          <w:numId w:val="5"/>
        </w:numPr>
        <w:tabs>
          <w:tab w:val="left" w:pos="463"/>
        </w:tabs>
        <w:autoSpaceDE w:val="0"/>
        <w:autoSpaceDN w:val="0"/>
        <w:spacing w:after="0" w:line="240" w:lineRule="auto"/>
        <w:ind w:hanging="350"/>
        <w:jc w:val="both"/>
        <w:rPr>
          <w:rFonts w:cstheme="minorHAnsi"/>
          <w:b/>
        </w:rPr>
      </w:pPr>
      <w:r w:rsidRPr="00107B39">
        <w:rPr>
          <w:rFonts w:cstheme="minorHAnsi"/>
          <w:b/>
          <w:u w:val="thick"/>
        </w:rPr>
        <w:t>BASIC</w:t>
      </w:r>
      <w:r w:rsidRPr="00107B39">
        <w:rPr>
          <w:rFonts w:cstheme="minorHAnsi"/>
          <w:b/>
          <w:spacing w:val="24"/>
          <w:u w:val="thick"/>
        </w:rPr>
        <w:t xml:space="preserve"> </w:t>
      </w:r>
      <w:r w:rsidRPr="00107B39">
        <w:rPr>
          <w:rFonts w:cstheme="minorHAnsi"/>
          <w:b/>
          <w:u w:val="thick"/>
        </w:rPr>
        <w:t>RESPONSIBILITY:</w:t>
      </w:r>
    </w:p>
    <w:p w14:paraId="09BEF4CB" w14:textId="77777777" w:rsidR="00C1027F" w:rsidRPr="00107B39" w:rsidRDefault="00C1027F" w:rsidP="00C1027F">
      <w:pPr>
        <w:spacing w:before="56" w:after="0" w:line="244" w:lineRule="auto"/>
        <w:ind w:right="216"/>
        <w:jc w:val="both"/>
        <w:rPr>
          <w:rFonts w:eastAsia="Times New Roman" w:cstheme="minorHAnsi"/>
          <w:lang w:val="en-US" w:eastAsia="en-US"/>
        </w:rPr>
      </w:pPr>
      <w:r w:rsidRPr="00107B39">
        <w:rPr>
          <w:rFonts w:eastAsia="Times New Roman" w:cstheme="minorHAnsi"/>
          <w:lang w:val="en-US" w:eastAsia="en-US"/>
        </w:rPr>
        <w:t>Primary responsibility of the role is to sell and service Fire Equipment and related products to existing and prospective customers. To maintain and develop existing customer relationships and to ensure all work carried out meets agreed quality standards.</w:t>
      </w:r>
    </w:p>
    <w:p w14:paraId="7DC1CEE8" w14:textId="77777777" w:rsidR="00C1027F" w:rsidRPr="00107B39" w:rsidRDefault="00C1027F" w:rsidP="00C1027F">
      <w:pPr>
        <w:spacing w:before="56" w:after="0" w:line="244" w:lineRule="auto"/>
        <w:ind w:right="216"/>
        <w:jc w:val="both"/>
        <w:rPr>
          <w:rFonts w:eastAsia="Times New Roman" w:cstheme="minorHAnsi"/>
          <w:lang w:val="en-US" w:eastAsia="en-US"/>
        </w:rPr>
      </w:pPr>
    </w:p>
    <w:p w14:paraId="0F2B9F35" w14:textId="77777777" w:rsidR="00C1027F" w:rsidRPr="00107B39" w:rsidRDefault="00C1027F" w:rsidP="00C1027F">
      <w:pPr>
        <w:spacing w:before="56" w:after="0" w:line="244" w:lineRule="auto"/>
        <w:ind w:right="216"/>
        <w:jc w:val="both"/>
        <w:rPr>
          <w:rFonts w:eastAsia="Times New Roman" w:cstheme="minorHAnsi"/>
          <w:lang w:val="en-US" w:eastAsia="en-US"/>
        </w:rPr>
      </w:pPr>
    </w:p>
    <w:p w14:paraId="178770B9" w14:textId="77777777" w:rsidR="00C1027F" w:rsidRPr="00107B39" w:rsidRDefault="00C1027F" w:rsidP="00C1027F">
      <w:pPr>
        <w:widowControl w:val="0"/>
        <w:numPr>
          <w:ilvl w:val="0"/>
          <w:numId w:val="5"/>
        </w:numPr>
        <w:tabs>
          <w:tab w:val="left" w:pos="463"/>
        </w:tabs>
        <w:autoSpaceDE w:val="0"/>
        <w:autoSpaceDN w:val="0"/>
        <w:spacing w:after="0" w:line="240" w:lineRule="auto"/>
        <w:ind w:hanging="350"/>
        <w:jc w:val="both"/>
        <w:outlineLvl w:val="0"/>
        <w:rPr>
          <w:rFonts w:eastAsia="Times New Roman" w:cstheme="minorHAnsi"/>
          <w:b/>
          <w:lang w:val="en-US" w:eastAsia="en-US"/>
        </w:rPr>
      </w:pPr>
      <w:r w:rsidRPr="00107B39">
        <w:rPr>
          <w:rFonts w:eastAsia="Times New Roman" w:cstheme="minorHAnsi"/>
          <w:b/>
          <w:u w:val="thick"/>
          <w:lang w:val="en-US" w:eastAsia="en-US"/>
        </w:rPr>
        <w:t>RELATIONSHIPS:</w:t>
      </w:r>
    </w:p>
    <w:p w14:paraId="41FC3316" w14:textId="5E509687" w:rsidR="00C1027F" w:rsidRPr="00107B39" w:rsidRDefault="00C1027F" w:rsidP="00C1027F">
      <w:pPr>
        <w:tabs>
          <w:tab w:val="left" w:pos="2915"/>
        </w:tabs>
        <w:spacing w:before="56" w:after="0" w:line="240" w:lineRule="auto"/>
        <w:ind w:left="111"/>
        <w:jc w:val="both"/>
        <w:rPr>
          <w:rFonts w:eastAsia="Times New Roman" w:cstheme="minorHAnsi"/>
          <w:lang w:val="en-US" w:eastAsia="en-US"/>
        </w:rPr>
      </w:pPr>
      <w:r w:rsidRPr="00107B39">
        <w:rPr>
          <w:rFonts w:eastAsia="Times New Roman" w:cstheme="minorHAnsi"/>
          <w:lang w:val="en-US" w:eastAsia="en-US"/>
        </w:rPr>
        <w:t>Reports</w:t>
      </w:r>
      <w:r w:rsidRPr="00107B39">
        <w:rPr>
          <w:rFonts w:eastAsia="Times New Roman" w:cstheme="minorHAnsi"/>
          <w:spacing w:val="2"/>
          <w:lang w:val="en-US" w:eastAsia="en-US"/>
        </w:rPr>
        <w:t xml:space="preserve"> </w:t>
      </w:r>
      <w:r w:rsidRPr="00107B39">
        <w:rPr>
          <w:rFonts w:eastAsia="Times New Roman" w:cstheme="minorHAnsi"/>
          <w:lang w:val="en-US" w:eastAsia="en-US"/>
        </w:rPr>
        <w:t>to:</w:t>
      </w:r>
      <w:r w:rsidRPr="00107B39">
        <w:rPr>
          <w:rFonts w:eastAsia="Times New Roman" w:cstheme="minorHAnsi"/>
          <w:lang w:val="en-US" w:eastAsia="en-US"/>
        </w:rPr>
        <w:tab/>
      </w:r>
      <w:r w:rsidR="000D6AF7">
        <w:rPr>
          <w:rFonts w:eastAsia="Times New Roman" w:cstheme="minorHAnsi"/>
          <w:lang w:val="en-US" w:eastAsia="en-US"/>
        </w:rPr>
        <w:t>Inspection &amp; Testing Supervisor</w:t>
      </w:r>
    </w:p>
    <w:p w14:paraId="0340B095" w14:textId="77777777" w:rsidR="00C1027F" w:rsidRPr="00107B39" w:rsidRDefault="00C1027F" w:rsidP="00C1027F">
      <w:pPr>
        <w:tabs>
          <w:tab w:val="left" w:pos="2915"/>
        </w:tabs>
        <w:spacing w:before="1" w:after="0" w:line="240" w:lineRule="auto"/>
        <w:ind w:left="111"/>
        <w:jc w:val="both"/>
        <w:rPr>
          <w:rFonts w:eastAsia="Times New Roman" w:cstheme="minorHAnsi"/>
          <w:lang w:val="en-US" w:eastAsia="en-US"/>
        </w:rPr>
      </w:pPr>
      <w:r w:rsidRPr="00107B39">
        <w:rPr>
          <w:rFonts w:eastAsia="Times New Roman" w:cstheme="minorHAnsi"/>
          <w:lang w:val="en-US" w:eastAsia="en-US"/>
        </w:rPr>
        <w:t>Other</w:t>
      </w:r>
      <w:r w:rsidRPr="00107B39">
        <w:rPr>
          <w:rFonts w:eastAsia="Times New Roman" w:cstheme="minorHAnsi"/>
          <w:spacing w:val="4"/>
          <w:lang w:val="en-US" w:eastAsia="en-US"/>
        </w:rPr>
        <w:t xml:space="preserve"> </w:t>
      </w:r>
      <w:r w:rsidRPr="00107B39">
        <w:rPr>
          <w:rFonts w:eastAsia="Times New Roman" w:cstheme="minorHAnsi"/>
          <w:lang w:val="en-US" w:eastAsia="en-US"/>
        </w:rPr>
        <w:t>Relationships:</w:t>
      </w:r>
      <w:r w:rsidRPr="00107B39">
        <w:rPr>
          <w:rFonts w:eastAsia="Times New Roman" w:cstheme="minorHAnsi"/>
          <w:lang w:val="en-US" w:eastAsia="en-US"/>
        </w:rPr>
        <w:tab/>
        <w:t>Argus</w:t>
      </w:r>
      <w:r w:rsidRPr="00107B39">
        <w:rPr>
          <w:rFonts w:eastAsia="Times New Roman" w:cstheme="minorHAnsi"/>
          <w:spacing w:val="19"/>
          <w:lang w:val="en-US" w:eastAsia="en-US"/>
        </w:rPr>
        <w:t xml:space="preserve"> </w:t>
      </w:r>
      <w:r w:rsidRPr="00107B39">
        <w:rPr>
          <w:rFonts w:eastAsia="Times New Roman" w:cstheme="minorHAnsi"/>
          <w:lang w:val="en-US" w:eastAsia="en-US"/>
        </w:rPr>
        <w:t>Management</w:t>
      </w:r>
    </w:p>
    <w:p w14:paraId="643E40CF" w14:textId="77777777" w:rsidR="000D6AF7" w:rsidRDefault="00C1027F" w:rsidP="00C1027F">
      <w:pPr>
        <w:spacing w:before="5" w:after="0" w:line="244" w:lineRule="auto"/>
        <w:ind w:left="2915" w:right="2979"/>
        <w:jc w:val="both"/>
        <w:rPr>
          <w:rFonts w:eastAsia="Times New Roman" w:cstheme="minorHAnsi"/>
          <w:lang w:val="en-US" w:eastAsia="en-US"/>
        </w:rPr>
      </w:pPr>
      <w:r w:rsidRPr="00107B39">
        <w:rPr>
          <w:rFonts w:eastAsia="Times New Roman" w:cstheme="minorHAnsi"/>
          <w:lang w:val="en-US" w:eastAsia="en-US"/>
        </w:rPr>
        <w:t>Site Project Management</w:t>
      </w:r>
    </w:p>
    <w:p w14:paraId="63C2F295" w14:textId="434941A8" w:rsidR="00C1027F" w:rsidRPr="00107B39" w:rsidRDefault="00C1027F" w:rsidP="00C1027F">
      <w:pPr>
        <w:spacing w:before="5" w:after="0" w:line="244" w:lineRule="auto"/>
        <w:ind w:left="2915" w:right="2979"/>
        <w:jc w:val="both"/>
        <w:rPr>
          <w:rFonts w:eastAsia="Times New Roman" w:cstheme="minorHAnsi"/>
          <w:lang w:val="en-US" w:eastAsia="en-US"/>
        </w:rPr>
      </w:pPr>
      <w:r w:rsidRPr="00107B39">
        <w:rPr>
          <w:rFonts w:eastAsia="Times New Roman" w:cstheme="minorHAnsi"/>
          <w:lang w:val="en-US" w:eastAsia="en-US"/>
        </w:rPr>
        <w:t>Clients</w:t>
      </w:r>
    </w:p>
    <w:p w14:paraId="190C51EF" w14:textId="77777777" w:rsidR="000D6AF7" w:rsidRDefault="00C1027F" w:rsidP="00C1027F">
      <w:pPr>
        <w:spacing w:after="0" w:line="244" w:lineRule="auto"/>
        <w:ind w:left="2915" w:right="2979"/>
        <w:jc w:val="both"/>
        <w:rPr>
          <w:rFonts w:eastAsia="Times New Roman" w:cstheme="minorHAnsi"/>
          <w:lang w:val="en-US" w:eastAsia="en-US"/>
        </w:rPr>
      </w:pPr>
      <w:r w:rsidRPr="00107B39">
        <w:rPr>
          <w:rFonts w:eastAsia="Times New Roman" w:cstheme="minorHAnsi"/>
          <w:lang w:val="en-US" w:eastAsia="en-US"/>
        </w:rPr>
        <w:t xml:space="preserve">All other on-site personnel </w:t>
      </w:r>
    </w:p>
    <w:p w14:paraId="48E12FA6" w14:textId="68B23E48" w:rsidR="00C1027F" w:rsidRPr="00107B39" w:rsidRDefault="00C1027F" w:rsidP="00C1027F">
      <w:pPr>
        <w:spacing w:after="0" w:line="244" w:lineRule="auto"/>
        <w:ind w:left="2915" w:right="2979"/>
        <w:jc w:val="both"/>
        <w:rPr>
          <w:rFonts w:eastAsia="Times New Roman" w:cstheme="minorHAnsi"/>
          <w:lang w:val="en-US" w:eastAsia="en-US"/>
        </w:rPr>
      </w:pPr>
      <w:r w:rsidRPr="00107B39">
        <w:rPr>
          <w:rFonts w:eastAsia="Times New Roman" w:cstheme="minorHAnsi"/>
          <w:lang w:val="en-US" w:eastAsia="en-US"/>
        </w:rPr>
        <w:t>Public personnel</w:t>
      </w:r>
    </w:p>
    <w:p w14:paraId="01EDC4E8" w14:textId="77777777" w:rsidR="00C1027F" w:rsidRPr="00107B39" w:rsidRDefault="00C1027F" w:rsidP="00C1027F">
      <w:pPr>
        <w:spacing w:before="4" w:after="0" w:line="240" w:lineRule="auto"/>
        <w:jc w:val="both"/>
        <w:rPr>
          <w:rFonts w:eastAsia="Times New Roman" w:cstheme="minorHAnsi"/>
          <w:lang w:val="en-US" w:eastAsia="en-US"/>
        </w:rPr>
      </w:pPr>
    </w:p>
    <w:p w14:paraId="19A7A457" w14:textId="77777777" w:rsidR="00C1027F" w:rsidRPr="00107B39" w:rsidRDefault="00C1027F" w:rsidP="00C1027F">
      <w:pPr>
        <w:spacing w:before="4" w:after="0" w:line="240" w:lineRule="auto"/>
        <w:jc w:val="both"/>
        <w:rPr>
          <w:rFonts w:eastAsia="Times New Roman" w:cstheme="minorHAnsi"/>
          <w:lang w:val="en-US" w:eastAsia="en-US"/>
        </w:rPr>
      </w:pPr>
    </w:p>
    <w:p w14:paraId="4F586FF4" w14:textId="77777777" w:rsidR="00C1027F" w:rsidRPr="00107B39" w:rsidRDefault="00C1027F" w:rsidP="00C1027F">
      <w:pPr>
        <w:widowControl w:val="0"/>
        <w:numPr>
          <w:ilvl w:val="0"/>
          <w:numId w:val="5"/>
        </w:numPr>
        <w:tabs>
          <w:tab w:val="left" w:pos="463"/>
        </w:tabs>
        <w:autoSpaceDE w:val="0"/>
        <w:autoSpaceDN w:val="0"/>
        <w:spacing w:after="0" w:line="240" w:lineRule="auto"/>
        <w:ind w:hanging="350"/>
        <w:jc w:val="both"/>
        <w:outlineLvl w:val="0"/>
        <w:rPr>
          <w:rFonts w:eastAsia="Times New Roman" w:cstheme="minorHAnsi"/>
          <w:b/>
          <w:lang w:val="en-US" w:eastAsia="en-US"/>
        </w:rPr>
      </w:pPr>
      <w:r w:rsidRPr="00107B39">
        <w:rPr>
          <w:rFonts w:eastAsia="Times New Roman" w:cstheme="minorHAnsi"/>
          <w:b/>
          <w:u w:val="thick"/>
          <w:lang w:val="en-US" w:eastAsia="en-US"/>
        </w:rPr>
        <w:t>AREA OF</w:t>
      </w:r>
      <w:r w:rsidRPr="00107B39">
        <w:rPr>
          <w:rFonts w:eastAsia="Times New Roman" w:cstheme="minorHAnsi"/>
          <w:b/>
          <w:spacing w:val="19"/>
          <w:u w:val="thick"/>
          <w:lang w:val="en-US" w:eastAsia="en-US"/>
        </w:rPr>
        <w:t xml:space="preserve"> </w:t>
      </w:r>
      <w:r w:rsidRPr="00107B39">
        <w:rPr>
          <w:rFonts w:eastAsia="Times New Roman" w:cstheme="minorHAnsi"/>
          <w:b/>
          <w:u w:val="thick"/>
          <w:lang w:val="en-US" w:eastAsia="en-US"/>
        </w:rPr>
        <w:t>ACTIVITY:</w:t>
      </w:r>
    </w:p>
    <w:p w14:paraId="0ECBC606" w14:textId="737D223E" w:rsidR="00C1027F" w:rsidRPr="00107B39" w:rsidRDefault="000D6AF7" w:rsidP="00C1027F">
      <w:pPr>
        <w:spacing w:before="56" w:after="0" w:line="240" w:lineRule="auto"/>
        <w:ind w:left="462"/>
        <w:jc w:val="both"/>
        <w:rPr>
          <w:rFonts w:eastAsia="Times New Roman" w:cstheme="minorHAnsi"/>
          <w:lang w:val="en-US" w:eastAsia="en-US"/>
        </w:rPr>
      </w:pPr>
      <w:r>
        <w:rPr>
          <w:rFonts w:eastAsia="Times New Roman" w:cstheme="minorHAnsi"/>
          <w:lang w:val="en-US" w:eastAsia="en-US"/>
        </w:rPr>
        <w:t>Wellington</w:t>
      </w:r>
      <w:r w:rsidR="00C1027F" w:rsidRPr="00107B39">
        <w:rPr>
          <w:rFonts w:eastAsia="Times New Roman" w:cstheme="minorHAnsi"/>
          <w:lang w:val="en-US" w:eastAsia="en-US"/>
        </w:rPr>
        <w:t xml:space="preserve"> Region</w:t>
      </w:r>
    </w:p>
    <w:p w14:paraId="3A789A9D" w14:textId="77777777" w:rsidR="00C1027F" w:rsidRPr="00107B39" w:rsidRDefault="00C1027F" w:rsidP="00C1027F">
      <w:pPr>
        <w:spacing w:before="8" w:after="0" w:line="240" w:lineRule="auto"/>
        <w:jc w:val="both"/>
        <w:rPr>
          <w:rFonts w:eastAsia="Times New Roman" w:cstheme="minorHAnsi"/>
          <w:lang w:val="en-US" w:eastAsia="en-US"/>
        </w:rPr>
      </w:pPr>
    </w:p>
    <w:p w14:paraId="3FD048FC" w14:textId="77777777" w:rsidR="00C1027F" w:rsidRPr="00107B39" w:rsidRDefault="00C1027F" w:rsidP="00C1027F">
      <w:pPr>
        <w:spacing w:before="8" w:after="0" w:line="240" w:lineRule="auto"/>
        <w:jc w:val="both"/>
        <w:rPr>
          <w:rFonts w:eastAsia="Times New Roman" w:cstheme="minorHAnsi"/>
          <w:lang w:val="en-US" w:eastAsia="en-US"/>
        </w:rPr>
      </w:pPr>
    </w:p>
    <w:p w14:paraId="348CBE1E" w14:textId="77777777" w:rsidR="00C1027F" w:rsidRPr="00107B39" w:rsidRDefault="00C1027F" w:rsidP="00C1027F">
      <w:pPr>
        <w:widowControl w:val="0"/>
        <w:numPr>
          <w:ilvl w:val="0"/>
          <w:numId w:val="5"/>
        </w:numPr>
        <w:tabs>
          <w:tab w:val="left" w:pos="463"/>
        </w:tabs>
        <w:autoSpaceDE w:val="0"/>
        <w:autoSpaceDN w:val="0"/>
        <w:spacing w:before="1" w:after="0" w:line="240" w:lineRule="auto"/>
        <w:ind w:hanging="350"/>
        <w:jc w:val="both"/>
        <w:outlineLvl w:val="0"/>
        <w:rPr>
          <w:rFonts w:eastAsia="Times New Roman" w:cstheme="minorHAnsi"/>
          <w:b/>
          <w:lang w:val="en-US" w:eastAsia="en-US"/>
        </w:rPr>
      </w:pPr>
      <w:r w:rsidRPr="00107B39">
        <w:rPr>
          <w:rFonts w:eastAsia="Times New Roman" w:cstheme="minorHAnsi"/>
          <w:b/>
          <w:u w:val="thick"/>
          <w:lang w:val="en-US" w:eastAsia="en-US"/>
        </w:rPr>
        <w:t>SPECIFIC</w:t>
      </w:r>
      <w:r w:rsidRPr="00107B39">
        <w:rPr>
          <w:rFonts w:eastAsia="Times New Roman" w:cstheme="minorHAnsi"/>
          <w:b/>
          <w:spacing w:val="22"/>
          <w:u w:val="thick"/>
          <w:lang w:val="en-US" w:eastAsia="en-US"/>
        </w:rPr>
        <w:t xml:space="preserve"> </w:t>
      </w:r>
      <w:r w:rsidRPr="00107B39">
        <w:rPr>
          <w:rFonts w:eastAsia="Times New Roman" w:cstheme="minorHAnsi"/>
          <w:b/>
          <w:u w:val="thick"/>
          <w:lang w:val="en-US" w:eastAsia="en-US"/>
        </w:rPr>
        <w:t>OBJECTIVES:</w:t>
      </w:r>
    </w:p>
    <w:p w14:paraId="1666652F" w14:textId="1EC242F4" w:rsidR="00C1027F" w:rsidRPr="00107B39" w:rsidRDefault="00C1027F" w:rsidP="00C1027F">
      <w:pPr>
        <w:widowControl w:val="0"/>
        <w:numPr>
          <w:ilvl w:val="0"/>
          <w:numId w:val="4"/>
        </w:numPr>
        <w:tabs>
          <w:tab w:val="left" w:pos="1083"/>
          <w:tab w:val="left" w:pos="1084"/>
        </w:tabs>
        <w:autoSpaceDE w:val="0"/>
        <w:autoSpaceDN w:val="0"/>
        <w:spacing w:before="4" w:after="0" w:line="244" w:lineRule="auto"/>
        <w:ind w:right="424"/>
        <w:jc w:val="both"/>
        <w:rPr>
          <w:rFonts w:cstheme="minorHAnsi"/>
        </w:rPr>
      </w:pPr>
      <w:r w:rsidRPr="00107B39">
        <w:rPr>
          <w:rFonts w:cstheme="minorHAnsi"/>
        </w:rPr>
        <w:t>Test and service all Fire Equipment to NZS 4503:</w:t>
      </w:r>
      <w:r w:rsidR="000256C0">
        <w:rPr>
          <w:rFonts w:cstheme="minorHAnsi"/>
        </w:rPr>
        <w:t>2005</w:t>
      </w:r>
      <w:r w:rsidRPr="00107B39">
        <w:rPr>
          <w:rFonts w:cstheme="minorHAnsi"/>
        </w:rPr>
        <w:t xml:space="preserve"> and related standards including surveying sites </w:t>
      </w:r>
      <w:proofErr w:type="gramStart"/>
      <w:r w:rsidRPr="00107B39">
        <w:rPr>
          <w:rFonts w:cstheme="minorHAnsi"/>
        </w:rPr>
        <w:t>ensuring at all times</w:t>
      </w:r>
      <w:proofErr w:type="gramEnd"/>
      <w:r w:rsidRPr="00107B39">
        <w:rPr>
          <w:rFonts w:cstheme="minorHAnsi"/>
        </w:rPr>
        <w:t xml:space="preserve"> that all equipment is maintained to the highest standar</w:t>
      </w:r>
      <w:r w:rsidR="000256C0">
        <w:rPr>
          <w:rFonts w:cstheme="minorHAnsi"/>
        </w:rPr>
        <w:t>d.</w:t>
      </w:r>
    </w:p>
    <w:p w14:paraId="71447F35" w14:textId="77777777" w:rsidR="00C1027F" w:rsidRPr="00107B39" w:rsidRDefault="00C1027F" w:rsidP="00C1027F">
      <w:pPr>
        <w:widowControl w:val="0"/>
        <w:numPr>
          <w:ilvl w:val="0"/>
          <w:numId w:val="4"/>
        </w:numPr>
        <w:tabs>
          <w:tab w:val="left" w:pos="1083"/>
          <w:tab w:val="left" w:pos="1084"/>
        </w:tabs>
        <w:autoSpaceDE w:val="0"/>
        <w:autoSpaceDN w:val="0"/>
        <w:spacing w:before="4" w:after="0" w:line="244" w:lineRule="auto"/>
        <w:ind w:right="424"/>
        <w:jc w:val="both"/>
        <w:rPr>
          <w:rFonts w:cstheme="minorHAnsi"/>
        </w:rPr>
      </w:pPr>
      <w:r w:rsidRPr="00107B39">
        <w:rPr>
          <w:rFonts w:cstheme="minorHAnsi"/>
        </w:rPr>
        <w:t xml:space="preserve">Ensure all customer enquiries and orders are dealt with and completed in a timely manner.  </w:t>
      </w:r>
    </w:p>
    <w:p w14:paraId="6BD10ADD" w14:textId="77777777" w:rsidR="00C1027F" w:rsidRPr="00107B39" w:rsidRDefault="00C1027F" w:rsidP="00C1027F">
      <w:pPr>
        <w:widowControl w:val="0"/>
        <w:numPr>
          <w:ilvl w:val="0"/>
          <w:numId w:val="4"/>
        </w:numPr>
        <w:tabs>
          <w:tab w:val="left" w:pos="1083"/>
          <w:tab w:val="left" w:pos="1084"/>
        </w:tabs>
        <w:autoSpaceDE w:val="0"/>
        <w:autoSpaceDN w:val="0"/>
        <w:spacing w:before="4" w:after="0" w:line="244" w:lineRule="auto"/>
        <w:ind w:right="424"/>
        <w:jc w:val="both"/>
        <w:rPr>
          <w:rFonts w:cstheme="minorHAnsi"/>
        </w:rPr>
      </w:pPr>
      <w:r w:rsidRPr="00107B39">
        <w:rPr>
          <w:rFonts w:cstheme="minorHAnsi"/>
        </w:rPr>
        <w:t>Ensure all work is authorised by the client.</w:t>
      </w:r>
    </w:p>
    <w:p w14:paraId="4D9AAECE" w14:textId="7162FE8A" w:rsidR="00C1027F" w:rsidRPr="00107B39" w:rsidRDefault="00C1027F" w:rsidP="00C1027F">
      <w:pPr>
        <w:widowControl w:val="0"/>
        <w:numPr>
          <w:ilvl w:val="0"/>
          <w:numId w:val="4"/>
        </w:numPr>
        <w:tabs>
          <w:tab w:val="left" w:pos="1083"/>
          <w:tab w:val="left" w:pos="1084"/>
        </w:tabs>
        <w:autoSpaceDE w:val="0"/>
        <w:autoSpaceDN w:val="0"/>
        <w:spacing w:before="4" w:after="0" w:line="244" w:lineRule="auto"/>
        <w:ind w:right="424"/>
        <w:jc w:val="both"/>
        <w:rPr>
          <w:rFonts w:cstheme="minorHAnsi"/>
        </w:rPr>
      </w:pPr>
      <w:r w:rsidRPr="00107B39">
        <w:rPr>
          <w:rFonts w:cstheme="minorHAnsi"/>
        </w:rPr>
        <w:t>Maintain accurate documentation for both management and clients.</w:t>
      </w:r>
    </w:p>
    <w:p w14:paraId="4230EBAE" w14:textId="77777777" w:rsidR="00C1027F" w:rsidRPr="00107B39" w:rsidRDefault="00C1027F" w:rsidP="00C1027F">
      <w:pPr>
        <w:widowControl w:val="0"/>
        <w:numPr>
          <w:ilvl w:val="0"/>
          <w:numId w:val="4"/>
        </w:numPr>
        <w:tabs>
          <w:tab w:val="left" w:pos="1083"/>
          <w:tab w:val="left" w:pos="1084"/>
        </w:tabs>
        <w:autoSpaceDE w:val="0"/>
        <w:autoSpaceDN w:val="0"/>
        <w:spacing w:after="0" w:line="292" w:lineRule="exact"/>
        <w:jc w:val="both"/>
        <w:rPr>
          <w:rFonts w:cstheme="minorHAnsi"/>
        </w:rPr>
      </w:pPr>
      <w:r w:rsidRPr="00107B39">
        <w:rPr>
          <w:rFonts w:cstheme="minorHAnsi"/>
        </w:rPr>
        <w:t>Ensure sales/ quotes are within accepted pricing guidelines</w:t>
      </w:r>
      <w:r>
        <w:rPr>
          <w:rFonts w:cstheme="minorHAnsi"/>
        </w:rPr>
        <w:t>.</w:t>
      </w:r>
    </w:p>
    <w:p w14:paraId="69CE39B1" w14:textId="77777777" w:rsidR="00C1027F" w:rsidRPr="00107B39" w:rsidRDefault="00C1027F" w:rsidP="00C1027F">
      <w:pPr>
        <w:widowControl w:val="0"/>
        <w:numPr>
          <w:ilvl w:val="0"/>
          <w:numId w:val="4"/>
        </w:numPr>
        <w:tabs>
          <w:tab w:val="left" w:pos="1083"/>
          <w:tab w:val="left" w:pos="1084"/>
        </w:tabs>
        <w:autoSpaceDE w:val="0"/>
        <w:autoSpaceDN w:val="0"/>
        <w:spacing w:before="3" w:after="0" w:line="244" w:lineRule="auto"/>
        <w:ind w:right="603"/>
        <w:jc w:val="both"/>
        <w:rPr>
          <w:rFonts w:cstheme="minorHAnsi"/>
        </w:rPr>
      </w:pPr>
      <w:r w:rsidRPr="00107B39">
        <w:rPr>
          <w:rFonts w:cstheme="minorHAnsi"/>
        </w:rPr>
        <w:t>Identify in writing (by defect report or similar) to the client and Argus any situation where service is unable to be completed to acceptable standards.</w:t>
      </w:r>
    </w:p>
    <w:p w14:paraId="27882015" w14:textId="77777777" w:rsidR="00C1027F" w:rsidRPr="00107B39" w:rsidRDefault="00C1027F" w:rsidP="00C1027F">
      <w:pPr>
        <w:widowControl w:val="0"/>
        <w:numPr>
          <w:ilvl w:val="0"/>
          <w:numId w:val="4"/>
        </w:numPr>
        <w:tabs>
          <w:tab w:val="left" w:pos="1083"/>
          <w:tab w:val="left" w:pos="1084"/>
        </w:tabs>
        <w:autoSpaceDE w:val="0"/>
        <w:autoSpaceDN w:val="0"/>
        <w:spacing w:after="0" w:line="242" w:lineRule="auto"/>
        <w:ind w:right="592"/>
        <w:jc w:val="both"/>
        <w:rPr>
          <w:rFonts w:cstheme="minorHAnsi"/>
        </w:rPr>
      </w:pPr>
      <w:r w:rsidRPr="00107B39">
        <w:rPr>
          <w:rFonts w:cstheme="minorHAnsi"/>
        </w:rPr>
        <w:t>Return any recharges and pressure tests to the client’s premises in a timely manner (Within 5 days of completion by workshop staff</w:t>
      </w:r>
      <w:r>
        <w:rPr>
          <w:rFonts w:cstheme="minorHAnsi"/>
        </w:rPr>
        <w:t>.</w:t>
      </w:r>
      <w:r w:rsidRPr="00107B39">
        <w:rPr>
          <w:rFonts w:cstheme="minorHAnsi"/>
        </w:rPr>
        <w:t>)</w:t>
      </w:r>
    </w:p>
    <w:p w14:paraId="2C4384DF" w14:textId="307DE476" w:rsidR="00C1027F" w:rsidRPr="00107B39" w:rsidRDefault="00C1027F" w:rsidP="00C1027F">
      <w:pPr>
        <w:widowControl w:val="0"/>
        <w:numPr>
          <w:ilvl w:val="0"/>
          <w:numId w:val="4"/>
        </w:numPr>
        <w:tabs>
          <w:tab w:val="left" w:pos="1083"/>
          <w:tab w:val="left" w:pos="1084"/>
        </w:tabs>
        <w:autoSpaceDE w:val="0"/>
        <w:autoSpaceDN w:val="0"/>
        <w:spacing w:before="17" w:after="0" w:line="240" w:lineRule="auto"/>
        <w:jc w:val="both"/>
        <w:rPr>
          <w:rFonts w:cstheme="minorHAnsi"/>
        </w:rPr>
      </w:pPr>
      <w:r w:rsidRPr="00107B39">
        <w:rPr>
          <w:rFonts w:cstheme="minorHAnsi"/>
        </w:rPr>
        <w:t xml:space="preserve">To attend meetings as required by our </w:t>
      </w:r>
      <w:r w:rsidR="000D6AF7">
        <w:rPr>
          <w:rFonts w:cstheme="minorHAnsi"/>
        </w:rPr>
        <w:t>Wellington</w:t>
      </w:r>
      <w:r w:rsidRPr="00107B39">
        <w:rPr>
          <w:rFonts w:cstheme="minorHAnsi"/>
        </w:rPr>
        <w:t xml:space="preserve"> Manager</w:t>
      </w:r>
      <w:r>
        <w:rPr>
          <w:rFonts w:cstheme="minorHAnsi"/>
        </w:rPr>
        <w:t>.</w:t>
      </w:r>
    </w:p>
    <w:p w14:paraId="354D1E2D" w14:textId="77777777" w:rsidR="00C1027F" w:rsidRPr="00107B39" w:rsidRDefault="00C1027F" w:rsidP="00C1027F">
      <w:pPr>
        <w:widowControl w:val="0"/>
        <w:numPr>
          <w:ilvl w:val="0"/>
          <w:numId w:val="4"/>
        </w:numPr>
        <w:tabs>
          <w:tab w:val="left" w:pos="1083"/>
          <w:tab w:val="left" w:pos="1084"/>
        </w:tabs>
        <w:autoSpaceDE w:val="0"/>
        <w:autoSpaceDN w:val="0"/>
        <w:spacing w:before="1" w:after="0" w:line="240" w:lineRule="auto"/>
        <w:contextualSpacing/>
        <w:jc w:val="both"/>
        <w:rPr>
          <w:rFonts w:cstheme="minorHAnsi"/>
        </w:rPr>
      </w:pPr>
      <w:r w:rsidRPr="00107B39">
        <w:rPr>
          <w:rFonts w:cstheme="minorHAnsi"/>
        </w:rPr>
        <w:t>Actively pursue further sales of company products and</w:t>
      </w:r>
      <w:r w:rsidRPr="00107B39">
        <w:rPr>
          <w:rFonts w:cstheme="minorHAnsi"/>
          <w:spacing w:val="15"/>
        </w:rPr>
        <w:t xml:space="preserve"> </w:t>
      </w:r>
      <w:r w:rsidRPr="00107B39">
        <w:rPr>
          <w:rFonts w:cstheme="minorHAnsi"/>
        </w:rPr>
        <w:t>expertise</w:t>
      </w:r>
      <w:r>
        <w:rPr>
          <w:rFonts w:cstheme="minorHAnsi"/>
        </w:rPr>
        <w:t>.</w:t>
      </w:r>
    </w:p>
    <w:p w14:paraId="6A8B82E8" w14:textId="77777777" w:rsidR="00C1027F" w:rsidRPr="00107B39" w:rsidRDefault="00C1027F" w:rsidP="00C1027F">
      <w:pPr>
        <w:widowControl w:val="0"/>
        <w:numPr>
          <w:ilvl w:val="0"/>
          <w:numId w:val="4"/>
        </w:numPr>
        <w:tabs>
          <w:tab w:val="left" w:pos="1083"/>
          <w:tab w:val="left" w:pos="1084"/>
        </w:tabs>
        <w:autoSpaceDE w:val="0"/>
        <w:autoSpaceDN w:val="0"/>
        <w:spacing w:before="4" w:after="0" w:line="244" w:lineRule="auto"/>
        <w:ind w:right="722"/>
        <w:jc w:val="both"/>
        <w:rPr>
          <w:rFonts w:cstheme="minorHAnsi"/>
        </w:rPr>
      </w:pPr>
      <w:r w:rsidRPr="00107B39">
        <w:rPr>
          <w:rFonts w:cstheme="minorHAnsi"/>
        </w:rPr>
        <w:t>To constantly monitor, report on market changes and competitive forces/ trends</w:t>
      </w:r>
      <w:r>
        <w:rPr>
          <w:rFonts w:cstheme="minorHAnsi"/>
        </w:rPr>
        <w:t>.</w:t>
      </w:r>
    </w:p>
    <w:p w14:paraId="0529E0F7" w14:textId="77777777" w:rsidR="00C1027F" w:rsidRPr="00107B39" w:rsidRDefault="00C1027F" w:rsidP="00C1027F">
      <w:pPr>
        <w:widowControl w:val="0"/>
        <w:numPr>
          <w:ilvl w:val="0"/>
          <w:numId w:val="4"/>
        </w:numPr>
        <w:tabs>
          <w:tab w:val="left" w:pos="1083"/>
          <w:tab w:val="left" w:pos="1084"/>
        </w:tabs>
        <w:autoSpaceDE w:val="0"/>
        <w:autoSpaceDN w:val="0"/>
        <w:spacing w:after="0" w:line="244" w:lineRule="auto"/>
        <w:ind w:right="1202"/>
        <w:jc w:val="both"/>
        <w:rPr>
          <w:rFonts w:cstheme="minorHAnsi"/>
        </w:rPr>
      </w:pPr>
      <w:r w:rsidRPr="00107B39">
        <w:rPr>
          <w:rFonts w:cstheme="minorHAnsi"/>
        </w:rPr>
        <w:t xml:space="preserve">Liaise with in-house technical support if </w:t>
      </w:r>
      <w:proofErr w:type="gramStart"/>
      <w:r w:rsidRPr="00107B39">
        <w:rPr>
          <w:rFonts w:cstheme="minorHAnsi"/>
        </w:rPr>
        <w:t>necessary</w:t>
      </w:r>
      <w:proofErr w:type="gramEnd"/>
      <w:r w:rsidRPr="00107B39">
        <w:rPr>
          <w:rFonts w:cstheme="minorHAnsi"/>
        </w:rPr>
        <w:t xml:space="preserve"> regarding product enquiries</w:t>
      </w:r>
      <w:r>
        <w:rPr>
          <w:rFonts w:cstheme="minorHAnsi"/>
        </w:rPr>
        <w:t>.</w:t>
      </w:r>
    </w:p>
    <w:p w14:paraId="32A81FAD" w14:textId="7DCBEA11" w:rsidR="00C1027F" w:rsidRDefault="00C1027F" w:rsidP="00C1027F">
      <w:pPr>
        <w:widowControl w:val="0"/>
        <w:numPr>
          <w:ilvl w:val="0"/>
          <w:numId w:val="4"/>
        </w:numPr>
        <w:tabs>
          <w:tab w:val="left" w:pos="1083"/>
          <w:tab w:val="left" w:pos="1084"/>
        </w:tabs>
        <w:autoSpaceDE w:val="0"/>
        <w:autoSpaceDN w:val="0"/>
        <w:spacing w:before="3" w:after="0" w:line="292" w:lineRule="exact"/>
        <w:jc w:val="both"/>
        <w:rPr>
          <w:rFonts w:cstheme="minorHAnsi"/>
        </w:rPr>
      </w:pPr>
      <w:r w:rsidRPr="00107B39">
        <w:rPr>
          <w:rFonts w:cstheme="minorHAnsi"/>
        </w:rPr>
        <w:t>To observe and maintain all company policies and procedures</w:t>
      </w:r>
      <w:r>
        <w:rPr>
          <w:rFonts w:cstheme="minorHAnsi"/>
        </w:rPr>
        <w:t>.</w:t>
      </w:r>
    </w:p>
    <w:p w14:paraId="12DF8AC9" w14:textId="12E93540" w:rsidR="000256C0" w:rsidRDefault="0003041F" w:rsidP="00C1027F">
      <w:pPr>
        <w:widowControl w:val="0"/>
        <w:numPr>
          <w:ilvl w:val="0"/>
          <w:numId w:val="4"/>
        </w:numPr>
        <w:tabs>
          <w:tab w:val="left" w:pos="1083"/>
          <w:tab w:val="left" w:pos="1084"/>
        </w:tabs>
        <w:autoSpaceDE w:val="0"/>
        <w:autoSpaceDN w:val="0"/>
        <w:spacing w:before="3" w:after="0" w:line="292" w:lineRule="exact"/>
        <w:jc w:val="both"/>
        <w:rPr>
          <w:rFonts w:cstheme="minorHAnsi"/>
        </w:rPr>
      </w:pPr>
      <w:r>
        <w:rPr>
          <w:rFonts w:cstheme="minorHAnsi"/>
        </w:rPr>
        <w:t>Develop and c</w:t>
      </w:r>
      <w:r w:rsidR="000256C0">
        <w:rPr>
          <w:rFonts w:cstheme="minorHAnsi"/>
        </w:rPr>
        <w:t>omplete fire extinguisher training for clients</w:t>
      </w:r>
      <w:r>
        <w:rPr>
          <w:rFonts w:cstheme="minorHAnsi"/>
        </w:rPr>
        <w:t>.</w:t>
      </w:r>
    </w:p>
    <w:p w14:paraId="6C93ED9A" w14:textId="020F2339" w:rsidR="00C1027F" w:rsidRDefault="00C1027F" w:rsidP="00C1027F">
      <w:pPr>
        <w:widowControl w:val="0"/>
        <w:tabs>
          <w:tab w:val="left" w:pos="1083"/>
          <w:tab w:val="left" w:pos="1084"/>
        </w:tabs>
        <w:autoSpaceDE w:val="0"/>
        <w:autoSpaceDN w:val="0"/>
        <w:spacing w:before="3" w:after="0" w:line="292" w:lineRule="exact"/>
        <w:jc w:val="both"/>
        <w:rPr>
          <w:rFonts w:cstheme="minorHAnsi"/>
        </w:rPr>
      </w:pPr>
    </w:p>
    <w:p w14:paraId="19C6FDBA" w14:textId="02008F02" w:rsidR="00C1027F" w:rsidRDefault="00C1027F" w:rsidP="00C1027F">
      <w:pPr>
        <w:widowControl w:val="0"/>
        <w:tabs>
          <w:tab w:val="left" w:pos="1083"/>
          <w:tab w:val="left" w:pos="1084"/>
        </w:tabs>
        <w:autoSpaceDE w:val="0"/>
        <w:autoSpaceDN w:val="0"/>
        <w:spacing w:before="3" w:after="0" w:line="292" w:lineRule="exact"/>
        <w:jc w:val="both"/>
        <w:rPr>
          <w:rFonts w:cstheme="minorHAnsi"/>
        </w:rPr>
      </w:pPr>
    </w:p>
    <w:p w14:paraId="6A7B0050" w14:textId="77777777" w:rsidR="00C1027F" w:rsidRPr="00107B39" w:rsidRDefault="00C1027F" w:rsidP="00C1027F">
      <w:pPr>
        <w:widowControl w:val="0"/>
        <w:tabs>
          <w:tab w:val="left" w:pos="1083"/>
          <w:tab w:val="left" w:pos="1084"/>
        </w:tabs>
        <w:autoSpaceDE w:val="0"/>
        <w:autoSpaceDN w:val="0"/>
        <w:spacing w:before="3" w:after="0" w:line="292" w:lineRule="exact"/>
        <w:jc w:val="both"/>
        <w:rPr>
          <w:rFonts w:cstheme="minorHAnsi"/>
        </w:rPr>
      </w:pPr>
    </w:p>
    <w:p w14:paraId="76D3EF4F" w14:textId="762D2A41" w:rsidR="00C1027F" w:rsidRDefault="00C1027F" w:rsidP="00C1027F">
      <w:pPr>
        <w:widowControl w:val="0"/>
        <w:numPr>
          <w:ilvl w:val="0"/>
          <w:numId w:val="4"/>
        </w:numPr>
        <w:tabs>
          <w:tab w:val="left" w:pos="1083"/>
          <w:tab w:val="left" w:pos="1084"/>
        </w:tabs>
        <w:autoSpaceDE w:val="0"/>
        <w:autoSpaceDN w:val="0"/>
        <w:spacing w:before="4" w:after="0" w:line="242" w:lineRule="auto"/>
        <w:ind w:right="497" w:hanging="363"/>
        <w:jc w:val="both"/>
        <w:rPr>
          <w:rFonts w:cstheme="minorHAnsi"/>
        </w:rPr>
      </w:pPr>
      <w:r w:rsidRPr="00107B39">
        <w:rPr>
          <w:rFonts w:cstheme="minorHAnsi"/>
        </w:rPr>
        <w:t xml:space="preserve">You are expected to respond flexibly and quickly to any changes required by the Company, its </w:t>
      </w:r>
      <w:proofErr w:type="gramStart"/>
      <w:r w:rsidRPr="00107B39">
        <w:rPr>
          <w:rFonts w:cstheme="minorHAnsi"/>
        </w:rPr>
        <w:t>clients</w:t>
      </w:r>
      <w:proofErr w:type="gramEnd"/>
      <w:r w:rsidRPr="00107B39">
        <w:rPr>
          <w:rFonts w:cstheme="minorHAnsi"/>
        </w:rPr>
        <w:t xml:space="preserve"> and the requirements of the industry. You may be required to undertake any duties within the Company’s fire equipment operation as required, subject to the extent of your skills and</w:t>
      </w:r>
      <w:r w:rsidRPr="00107B39">
        <w:rPr>
          <w:rFonts w:cstheme="minorHAnsi"/>
          <w:spacing w:val="16"/>
        </w:rPr>
        <w:t xml:space="preserve"> </w:t>
      </w:r>
      <w:r w:rsidRPr="00107B39">
        <w:rPr>
          <w:rFonts w:cstheme="minorHAnsi"/>
        </w:rPr>
        <w:t>training.</w:t>
      </w:r>
    </w:p>
    <w:p w14:paraId="3DBAE9CA" w14:textId="2074ED86" w:rsidR="0003041F" w:rsidRPr="00107B39" w:rsidRDefault="0003041F" w:rsidP="00C1027F">
      <w:pPr>
        <w:widowControl w:val="0"/>
        <w:numPr>
          <w:ilvl w:val="0"/>
          <w:numId w:val="4"/>
        </w:numPr>
        <w:tabs>
          <w:tab w:val="left" w:pos="1083"/>
          <w:tab w:val="left" w:pos="1084"/>
        </w:tabs>
        <w:autoSpaceDE w:val="0"/>
        <w:autoSpaceDN w:val="0"/>
        <w:spacing w:before="4" w:after="0" w:line="242" w:lineRule="auto"/>
        <w:ind w:right="497" w:hanging="363"/>
        <w:jc w:val="both"/>
        <w:rPr>
          <w:rFonts w:cstheme="minorHAnsi"/>
        </w:rPr>
      </w:pPr>
      <w:r>
        <w:rPr>
          <w:rFonts w:cstheme="minorHAnsi"/>
        </w:rPr>
        <w:t>Maintain and manage required stock levels.</w:t>
      </w:r>
    </w:p>
    <w:p w14:paraId="3B90A422" w14:textId="6DEB47C4" w:rsidR="00C1027F" w:rsidRPr="00107B39" w:rsidRDefault="00C1027F" w:rsidP="00C1027F">
      <w:pPr>
        <w:widowControl w:val="0"/>
        <w:numPr>
          <w:ilvl w:val="0"/>
          <w:numId w:val="4"/>
        </w:numPr>
        <w:tabs>
          <w:tab w:val="left" w:pos="1083"/>
          <w:tab w:val="left" w:pos="1084"/>
        </w:tabs>
        <w:autoSpaceDE w:val="0"/>
        <w:autoSpaceDN w:val="0"/>
        <w:spacing w:before="4" w:after="0" w:line="242" w:lineRule="auto"/>
        <w:ind w:right="497" w:hanging="363"/>
        <w:jc w:val="both"/>
        <w:rPr>
          <w:rFonts w:cstheme="minorHAnsi"/>
        </w:rPr>
      </w:pPr>
      <w:r w:rsidRPr="00107B39">
        <w:rPr>
          <w:rFonts w:cstheme="minorHAnsi"/>
        </w:rPr>
        <w:t xml:space="preserve">To carry out </w:t>
      </w:r>
      <w:r w:rsidR="0003041F">
        <w:rPr>
          <w:rFonts w:cstheme="minorHAnsi"/>
        </w:rPr>
        <w:t>additional inspection and testing of other fire systems as required.</w:t>
      </w:r>
    </w:p>
    <w:p w14:paraId="36F57EB3" w14:textId="77777777" w:rsidR="00C1027F" w:rsidRPr="00107B39" w:rsidRDefault="00C1027F" w:rsidP="00C1027F">
      <w:pPr>
        <w:tabs>
          <w:tab w:val="left" w:pos="1083"/>
          <w:tab w:val="left" w:pos="1084"/>
        </w:tabs>
        <w:spacing w:before="4" w:line="242" w:lineRule="auto"/>
        <w:ind w:right="497"/>
        <w:jc w:val="both"/>
        <w:rPr>
          <w:rFonts w:cstheme="minorHAnsi"/>
        </w:rPr>
      </w:pPr>
    </w:p>
    <w:p w14:paraId="030A6469" w14:textId="77777777" w:rsidR="00C1027F" w:rsidRPr="00107B39" w:rsidRDefault="00C1027F" w:rsidP="00C1027F">
      <w:pPr>
        <w:spacing w:before="7" w:after="0" w:line="240" w:lineRule="auto"/>
        <w:jc w:val="both"/>
        <w:rPr>
          <w:rFonts w:eastAsia="Times New Roman" w:cstheme="minorHAnsi"/>
          <w:lang w:val="en-US" w:eastAsia="en-US"/>
        </w:rPr>
      </w:pPr>
    </w:p>
    <w:tbl>
      <w:tblPr>
        <w:tblW w:w="8803"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9"/>
        <w:gridCol w:w="4684"/>
      </w:tblGrid>
      <w:tr w:rsidR="00C1027F" w:rsidRPr="00107B39" w14:paraId="279089CF" w14:textId="77777777" w:rsidTr="000679D3">
        <w:trPr>
          <w:trHeight w:hRule="exact" w:val="477"/>
        </w:trPr>
        <w:tc>
          <w:tcPr>
            <w:tcW w:w="4119" w:type="dxa"/>
            <w:tcBorders>
              <w:bottom w:val="single" w:sz="3" w:space="0" w:color="000000"/>
            </w:tcBorders>
            <w:shd w:val="clear" w:color="auto" w:fill="999999"/>
          </w:tcPr>
          <w:p w14:paraId="40BAB948" w14:textId="77777777" w:rsidR="00C1027F" w:rsidRPr="00107B39" w:rsidRDefault="00C1027F" w:rsidP="000679D3">
            <w:pPr>
              <w:widowControl w:val="0"/>
              <w:autoSpaceDE w:val="0"/>
              <w:autoSpaceDN w:val="0"/>
              <w:spacing w:before="6" w:after="0" w:line="242" w:lineRule="auto"/>
              <w:ind w:left="1567" w:right="499" w:hanging="490"/>
              <w:jc w:val="both"/>
              <w:rPr>
                <w:rFonts w:eastAsia="Calibri" w:cstheme="minorHAnsi"/>
                <w:b/>
                <w:lang w:val="en-US" w:eastAsia="en-US"/>
              </w:rPr>
            </w:pPr>
            <w:r w:rsidRPr="00107B39">
              <w:rPr>
                <w:rFonts w:eastAsia="Calibri" w:cstheme="minorHAnsi"/>
                <w:b/>
                <w:lang w:val="en-US" w:eastAsia="en-US"/>
              </w:rPr>
              <w:t>Key Result Areas (KRAs)</w:t>
            </w:r>
          </w:p>
        </w:tc>
        <w:tc>
          <w:tcPr>
            <w:tcW w:w="4684" w:type="dxa"/>
            <w:tcBorders>
              <w:bottom w:val="single" w:sz="3" w:space="0" w:color="000000"/>
            </w:tcBorders>
            <w:shd w:val="clear" w:color="auto" w:fill="999999"/>
          </w:tcPr>
          <w:p w14:paraId="5662CE48" w14:textId="77777777" w:rsidR="00C1027F" w:rsidRPr="00107B39" w:rsidRDefault="00C1027F" w:rsidP="000679D3">
            <w:pPr>
              <w:widowControl w:val="0"/>
              <w:autoSpaceDE w:val="0"/>
              <w:autoSpaceDN w:val="0"/>
              <w:spacing w:before="6" w:after="0" w:line="242" w:lineRule="auto"/>
              <w:ind w:left="1874" w:right="328" w:hanging="1066"/>
              <w:jc w:val="both"/>
              <w:rPr>
                <w:rFonts w:eastAsia="Calibri" w:cstheme="minorHAnsi"/>
                <w:b/>
                <w:lang w:val="en-US" w:eastAsia="en-US"/>
              </w:rPr>
            </w:pPr>
            <w:r w:rsidRPr="00107B39">
              <w:rPr>
                <w:rFonts w:eastAsia="Calibri" w:cstheme="minorHAnsi"/>
                <w:b/>
                <w:lang w:val="en-US" w:eastAsia="en-US"/>
              </w:rPr>
              <w:t>Key Performance Indicators (KPIs)</w:t>
            </w:r>
          </w:p>
        </w:tc>
      </w:tr>
      <w:tr w:rsidR="00C1027F" w:rsidRPr="00107B39" w14:paraId="61E9ECA1" w14:textId="77777777" w:rsidTr="000679D3">
        <w:trPr>
          <w:trHeight w:hRule="exact" w:val="1694"/>
        </w:trPr>
        <w:tc>
          <w:tcPr>
            <w:tcW w:w="4119" w:type="dxa"/>
            <w:tcBorders>
              <w:top w:val="single" w:sz="3" w:space="0" w:color="000000"/>
            </w:tcBorders>
          </w:tcPr>
          <w:p w14:paraId="6F038205" w14:textId="77777777" w:rsidR="00C1027F" w:rsidRPr="00107B39" w:rsidRDefault="00C1027F" w:rsidP="000679D3">
            <w:pPr>
              <w:widowControl w:val="0"/>
              <w:autoSpaceDE w:val="0"/>
              <w:autoSpaceDN w:val="0"/>
              <w:spacing w:before="6" w:after="0" w:line="240" w:lineRule="auto"/>
              <w:ind w:left="98"/>
              <w:jc w:val="both"/>
              <w:rPr>
                <w:rFonts w:eastAsia="Calibri" w:cstheme="minorHAnsi"/>
                <w:lang w:val="en-US" w:eastAsia="en-US"/>
              </w:rPr>
            </w:pPr>
            <w:r w:rsidRPr="00107B39">
              <w:rPr>
                <w:rFonts w:eastAsia="Calibri" w:cstheme="minorHAnsi"/>
                <w:lang w:val="en-US" w:eastAsia="en-US"/>
              </w:rPr>
              <w:t>Customer Focus</w:t>
            </w:r>
          </w:p>
        </w:tc>
        <w:tc>
          <w:tcPr>
            <w:tcW w:w="4684" w:type="dxa"/>
            <w:tcBorders>
              <w:top w:val="single" w:sz="3" w:space="0" w:color="000000"/>
            </w:tcBorders>
          </w:tcPr>
          <w:p w14:paraId="749FE004" w14:textId="77777777" w:rsidR="00C1027F" w:rsidRPr="00107B39" w:rsidRDefault="00C1027F" w:rsidP="00C1027F">
            <w:pPr>
              <w:widowControl w:val="0"/>
              <w:numPr>
                <w:ilvl w:val="0"/>
                <w:numId w:val="3"/>
              </w:numPr>
              <w:tabs>
                <w:tab w:val="left" w:pos="801"/>
                <w:tab w:val="left" w:pos="802"/>
              </w:tabs>
              <w:autoSpaceDE w:val="0"/>
              <w:autoSpaceDN w:val="0"/>
              <w:spacing w:before="6" w:after="0" w:line="240" w:lineRule="auto"/>
              <w:ind w:hanging="350"/>
              <w:jc w:val="both"/>
              <w:rPr>
                <w:rFonts w:eastAsia="Calibri" w:cstheme="minorHAnsi"/>
                <w:lang w:val="en-US" w:eastAsia="en-US"/>
              </w:rPr>
            </w:pPr>
            <w:r w:rsidRPr="00107B39">
              <w:rPr>
                <w:rFonts w:eastAsia="Calibri" w:cstheme="minorHAnsi"/>
                <w:lang w:val="en-US" w:eastAsia="en-US"/>
              </w:rPr>
              <w:t>Customer</w:t>
            </w:r>
            <w:r w:rsidRPr="00107B39">
              <w:rPr>
                <w:rFonts w:eastAsia="Calibri" w:cstheme="minorHAnsi"/>
                <w:spacing w:val="16"/>
                <w:lang w:val="en-US" w:eastAsia="en-US"/>
              </w:rPr>
              <w:t xml:space="preserve"> </w:t>
            </w:r>
            <w:r w:rsidRPr="00107B39">
              <w:rPr>
                <w:rFonts w:eastAsia="Calibri" w:cstheme="minorHAnsi"/>
                <w:lang w:val="en-US" w:eastAsia="en-US"/>
              </w:rPr>
              <w:t>Retention</w:t>
            </w:r>
          </w:p>
          <w:p w14:paraId="3461F05E" w14:textId="77777777" w:rsidR="00C1027F" w:rsidRPr="00107B39" w:rsidRDefault="00C1027F" w:rsidP="00C1027F">
            <w:pPr>
              <w:widowControl w:val="0"/>
              <w:numPr>
                <w:ilvl w:val="0"/>
                <w:numId w:val="3"/>
              </w:numPr>
              <w:tabs>
                <w:tab w:val="left" w:pos="801"/>
                <w:tab w:val="left" w:pos="802"/>
              </w:tabs>
              <w:autoSpaceDE w:val="0"/>
              <w:autoSpaceDN w:val="0"/>
              <w:spacing w:before="2" w:after="0" w:line="240" w:lineRule="auto"/>
              <w:ind w:hanging="350"/>
              <w:jc w:val="both"/>
              <w:rPr>
                <w:rFonts w:eastAsia="Calibri" w:cstheme="minorHAnsi"/>
                <w:lang w:val="en-US" w:eastAsia="en-US"/>
              </w:rPr>
            </w:pPr>
            <w:r w:rsidRPr="00107B39">
              <w:rPr>
                <w:rFonts w:eastAsia="Calibri" w:cstheme="minorHAnsi"/>
                <w:lang w:val="en-US" w:eastAsia="en-US"/>
              </w:rPr>
              <w:t>Customer Referrals</w:t>
            </w:r>
            <w:r w:rsidRPr="00107B39">
              <w:rPr>
                <w:rFonts w:eastAsia="Calibri" w:cstheme="minorHAnsi"/>
                <w:spacing w:val="24"/>
                <w:lang w:val="en-US" w:eastAsia="en-US"/>
              </w:rPr>
              <w:t xml:space="preserve"> </w:t>
            </w:r>
            <w:r w:rsidRPr="00107B39">
              <w:rPr>
                <w:rFonts w:eastAsia="Calibri" w:cstheme="minorHAnsi"/>
                <w:lang w:val="en-US" w:eastAsia="en-US"/>
              </w:rPr>
              <w:t>occur</w:t>
            </w:r>
          </w:p>
          <w:p w14:paraId="2C4F03D1" w14:textId="77777777" w:rsidR="00C1027F" w:rsidRPr="00107B39" w:rsidRDefault="00C1027F" w:rsidP="00C1027F">
            <w:pPr>
              <w:widowControl w:val="0"/>
              <w:numPr>
                <w:ilvl w:val="0"/>
                <w:numId w:val="3"/>
              </w:numPr>
              <w:tabs>
                <w:tab w:val="left" w:pos="801"/>
                <w:tab w:val="left" w:pos="802"/>
              </w:tabs>
              <w:autoSpaceDE w:val="0"/>
              <w:autoSpaceDN w:val="0"/>
              <w:spacing w:before="7" w:after="0" w:line="244" w:lineRule="auto"/>
              <w:ind w:right="436" w:hanging="350"/>
              <w:jc w:val="both"/>
              <w:rPr>
                <w:rFonts w:eastAsia="Calibri" w:cstheme="minorHAnsi"/>
                <w:lang w:val="en-US" w:eastAsia="en-US"/>
              </w:rPr>
            </w:pPr>
            <w:r w:rsidRPr="00107B39">
              <w:rPr>
                <w:rFonts w:eastAsia="Calibri" w:cstheme="minorHAnsi"/>
                <w:lang w:val="en-US" w:eastAsia="en-US"/>
              </w:rPr>
              <w:t>Customer requirements are met within the business</w:t>
            </w:r>
            <w:r w:rsidRPr="00107B39">
              <w:rPr>
                <w:rFonts w:eastAsia="Calibri" w:cstheme="minorHAnsi"/>
                <w:spacing w:val="26"/>
                <w:lang w:val="en-US" w:eastAsia="en-US"/>
              </w:rPr>
              <w:t xml:space="preserve"> </w:t>
            </w:r>
            <w:r w:rsidRPr="00107B39">
              <w:rPr>
                <w:rFonts w:eastAsia="Calibri" w:cstheme="minorHAnsi"/>
                <w:lang w:val="en-US" w:eastAsia="en-US"/>
              </w:rPr>
              <w:t>guidelines</w:t>
            </w:r>
          </w:p>
          <w:p w14:paraId="6E522F35" w14:textId="77777777" w:rsidR="00C1027F" w:rsidRPr="00107B39" w:rsidRDefault="00C1027F" w:rsidP="00C1027F">
            <w:pPr>
              <w:widowControl w:val="0"/>
              <w:numPr>
                <w:ilvl w:val="0"/>
                <w:numId w:val="3"/>
              </w:numPr>
              <w:tabs>
                <w:tab w:val="left" w:pos="801"/>
                <w:tab w:val="left" w:pos="802"/>
              </w:tabs>
              <w:autoSpaceDE w:val="0"/>
              <w:autoSpaceDN w:val="0"/>
              <w:spacing w:after="0" w:line="244" w:lineRule="auto"/>
              <w:ind w:right="364" w:hanging="350"/>
              <w:jc w:val="both"/>
              <w:rPr>
                <w:rFonts w:eastAsia="Calibri" w:cstheme="minorHAnsi"/>
                <w:lang w:val="en-US" w:eastAsia="en-US"/>
              </w:rPr>
            </w:pPr>
            <w:r w:rsidRPr="00107B39">
              <w:rPr>
                <w:rFonts w:eastAsia="Calibri" w:cstheme="minorHAnsi"/>
                <w:lang w:val="en-US" w:eastAsia="en-US"/>
              </w:rPr>
              <w:t>Maintain good relationships with both internal and external customers</w:t>
            </w:r>
          </w:p>
        </w:tc>
      </w:tr>
      <w:tr w:rsidR="00C1027F" w:rsidRPr="00107B39" w14:paraId="40CDCE14" w14:textId="77777777" w:rsidTr="000679D3">
        <w:trPr>
          <w:trHeight w:hRule="exact" w:val="1672"/>
        </w:trPr>
        <w:tc>
          <w:tcPr>
            <w:tcW w:w="4119" w:type="dxa"/>
          </w:tcPr>
          <w:p w14:paraId="6627B760" w14:textId="77777777" w:rsidR="00C1027F" w:rsidRPr="00107B39" w:rsidRDefault="00C1027F" w:rsidP="000679D3">
            <w:pPr>
              <w:widowControl w:val="0"/>
              <w:autoSpaceDE w:val="0"/>
              <w:autoSpaceDN w:val="0"/>
              <w:spacing w:before="4" w:after="0" w:line="240" w:lineRule="auto"/>
              <w:ind w:left="98"/>
              <w:jc w:val="both"/>
              <w:rPr>
                <w:rFonts w:eastAsia="Calibri" w:cstheme="minorHAnsi"/>
                <w:lang w:val="en-US" w:eastAsia="en-US"/>
              </w:rPr>
            </w:pPr>
            <w:r w:rsidRPr="00107B39">
              <w:rPr>
                <w:rFonts w:eastAsia="Calibri" w:cstheme="minorHAnsi"/>
                <w:lang w:val="en-US" w:eastAsia="en-US"/>
              </w:rPr>
              <w:t>Revenue</w:t>
            </w:r>
          </w:p>
        </w:tc>
        <w:tc>
          <w:tcPr>
            <w:tcW w:w="4684" w:type="dxa"/>
          </w:tcPr>
          <w:p w14:paraId="1CB2C461" w14:textId="77777777" w:rsidR="00C1027F" w:rsidRPr="00107B39" w:rsidRDefault="00C1027F" w:rsidP="00C1027F">
            <w:pPr>
              <w:widowControl w:val="0"/>
              <w:numPr>
                <w:ilvl w:val="0"/>
                <w:numId w:val="2"/>
              </w:numPr>
              <w:tabs>
                <w:tab w:val="left" w:pos="801"/>
                <w:tab w:val="left" w:pos="802"/>
              </w:tabs>
              <w:autoSpaceDE w:val="0"/>
              <w:autoSpaceDN w:val="0"/>
              <w:spacing w:before="4" w:after="0" w:line="244" w:lineRule="auto"/>
              <w:ind w:right="117" w:hanging="350"/>
              <w:jc w:val="both"/>
              <w:rPr>
                <w:rFonts w:eastAsia="Calibri" w:cstheme="minorHAnsi"/>
                <w:lang w:val="en-US" w:eastAsia="en-US"/>
              </w:rPr>
            </w:pPr>
            <w:r w:rsidRPr="00107B39">
              <w:rPr>
                <w:rFonts w:eastAsia="Calibri" w:cstheme="minorHAnsi"/>
                <w:lang w:val="en-US" w:eastAsia="en-US"/>
              </w:rPr>
              <w:t>Continually striving to maintain and increase revenue levels for the fire equipment division and Argus business as a</w:t>
            </w:r>
            <w:r w:rsidRPr="00107B39">
              <w:rPr>
                <w:rFonts w:eastAsia="Calibri" w:cstheme="minorHAnsi"/>
                <w:spacing w:val="19"/>
                <w:lang w:val="en-US" w:eastAsia="en-US"/>
              </w:rPr>
              <w:t xml:space="preserve"> </w:t>
            </w:r>
            <w:r w:rsidRPr="00107B39">
              <w:rPr>
                <w:rFonts w:eastAsia="Calibri" w:cstheme="minorHAnsi"/>
                <w:lang w:val="en-US" w:eastAsia="en-US"/>
              </w:rPr>
              <w:t>whole</w:t>
            </w:r>
          </w:p>
          <w:p w14:paraId="1124834D" w14:textId="77777777" w:rsidR="00C1027F" w:rsidRPr="00107B39" w:rsidRDefault="00C1027F" w:rsidP="00C1027F">
            <w:pPr>
              <w:widowControl w:val="0"/>
              <w:numPr>
                <w:ilvl w:val="0"/>
                <w:numId w:val="2"/>
              </w:numPr>
              <w:tabs>
                <w:tab w:val="left" w:pos="801"/>
                <w:tab w:val="left" w:pos="802"/>
              </w:tabs>
              <w:autoSpaceDE w:val="0"/>
              <w:autoSpaceDN w:val="0"/>
              <w:spacing w:after="0" w:line="244" w:lineRule="auto"/>
              <w:ind w:right="558" w:hanging="350"/>
              <w:jc w:val="both"/>
              <w:rPr>
                <w:rFonts w:eastAsia="Calibri" w:cstheme="minorHAnsi"/>
                <w:lang w:val="en-US" w:eastAsia="en-US"/>
              </w:rPr>
            </w:pPr>
            <w:r w:rsidRPr="00107B39">
              <w:rPr>
                <w:rFonts w:eastAsia="Calibri" w:cstheme="minorHAnsi"/>
                <w:lang w:val="en-US" w:eastAsia="en-US"/>
              </w:rPr>
              <w:t>To ensure sales targets are consistently met in accordance with the budget</w:t>
            </w:r>
            <w:r w:rsidRPr="00107B39">
              <w:rPr>
                <w:rFonts w:eastAsia="Calibri" w:cstheme="minorHAnsi"/>
                <w:spacing w:val="18"/>
                <w:lang w:val="en-US" w:eastAsia="en-US"/>
              </w:rPr>
              <w:t xml:space="preserve"> </w:t>
            </w:r>
            <w:r w:rsidRPr="00107B39">
              <w:rPr>
                <w:rFonts w:eastAsia="Calibri" w:cstheme="minorHAnsi"/>
                <w:lang w:val="en-US" w:eastAsia="en-US"/>
              </w:rPr>
              <w:t>set</w:t>
            </w:r>
          </w:p>
        </w:tc>
      </w:tr>
      <w:tr w:rsidR="00C1027F" w:rsidRPr="00107B39" w14:paraId="4E9E989C" w14:textId="77777777" w:rsidTr="000679D3">
        <w:trPr>
          <w:trHeight w:hRule="exact" w:val="937"/>
        </w:trPr>
        <w:tc>
          <w:tcPr>
            <w:tcW w:w="4119" w:type="dxa"/>
          </w:tcPr>
          <w:p w14:paraId="3267BC71" w14:textId="77777777" w:rsidR="00C1027F" w:rsidRPr="00107B39" w:rsidRDefault="00C1027F" w:rsidP="000679D3">
            <w:pPr>
              <w:widowControl w:val="0"/>
              <w:autoSpaceDE w:val="0"/>
              <w:autoSpaceDN w:val="0"/>
              <w:spacing w:before="4" w:after="0" w:line="240" w:lineRule="auto"/>
              <w:ind w:left="98"/>
              <w:jc w:val="both"/>
              <w:rPr>
                <w:rFonts w:eastAsia="Calibri" w:cstheme="minorHAnsi"/>
                <w:lang w:val="en-US" w:eastAsia="en-US"/>
              </w:rPr>
            </w:pPr>
            <w:r w:rsidRPr="00107B39">
              <w:rPr>
                <w:rFonts w:eastAsia="Calibri" w:cstheme="minorHAnsi"/>
                <w:lang w:val="en-US" w:eastAsia="en-US"/>
              </w:rPr>
              <w:t>Communication</w:t>
            </w:r>
          </w:p>
        </w:tc>
        <w:tc>
          <w:tcPr>
            <w:tcW w:w="4684" w:type="dxa"/>
          </w:tcPr>
          <w:p w14:paraId="50B51976" w14:textId="77777777" w:rsidR="00C1027F" w:rsidRPr="00107B39" w:rsidRDefault="00C1027F" w:rsidP="00C1027F">
            <w:pPr>
              <w:widowControl w:val="0"/>
              <w:numPr>
                <w:ilvl w:val="0"/>
                <w:numId w:val="1"/>
              </w:numPr>
              <w:tabs>
                <w:tab w:val="left" w:pos="801"/>
                <w:tab w:val="left" w:pos="802"/>
              </w:tabs>
              <w:autoSpaceDE w:val="0"/>
              <w:autoSpaceDN w:val="0"/>
              <w:spacing w:before="4" w:after="0" w:line="244" w:lineRule="auto"/>
              <w:ind w:right="174" w:hanging="350"/>
              <w:jc w:val="both"/>
              <w:rPr>
                <w:rFonts w:eastAsia="Calibri" w:cstheme="minorHAnsi"/>
                <w:lang w:val="en-US" w:eastAsia="en-US"/>
              </w:rPr>
            </w:pPr>
            <w:r w:rsidRPr="00107B39">
              <w:rPr>
                <w:rFonts w:eastAsia="Calibri" w:cstheme="minorHAnsi"/>
                <w:lang w:val="en-US" w:eastAsia="en-US"/>
              </w:rPr>
              <w:t xml:space="preserve">Ability to </w:t>
            </w:r>
            <w:proofErr w:type="gramStart"/>
            <w:r w:rsidRPr="00107B39">
              <w:rPr>
                <w:rFonts w:eastAsia="Calibri" w:cstheme="minorHAnsi"/>
                <w:lang w:val="en-US" w:eastAsia="en-US"/>
              </w:rPr>
              <w:t>communicate effectively</w:t>
            </w:r>
            <w:proofErr w:type="gramEnd"/>
            <w:r w:rsidRPr="00107B39">
              <w:rPr>
                <w:rFonts w:eastAsia="Calibri" w:cstheme="minorHAnsi"/>
                <w:lang w:val="en-US" w:eastAsia="en-US"/>
              </w:rPr>
              <w:t xml:space="preserve"> the need for Fire Equipment related product and services to</w:t>
            </w:r>
            <w:r w:rsidRPr="00107B39">
              <w:rPr>
                <w:rFonts w:eastAsia="Calibri" w:cstheme="minorHAnsi"/>
                <w:spacing w:val="34"/>
                <w:lang w:val="en-US" w:eastAsia="en-US"/>
              </w:rPr>
              <w:t xml:space="preserve"> </w:t>
            </w:r>
            <w:r w:rsidRPr="00107B39">
              <w:rPr>
                <w:rFonts w:eastAsia="Calibri" w:cstheme="minorHAnsi"/>
                <w:lang w:val="en-US" w:eastAsia="en-US"/>
              </w:rPr>
              <w:t>the customer</w:t>
            </w:r>
          </w:p>
        </w:tc>
      </w:tr>
    </w:tbl>
    <w:p w14:paraId="35518339" w14:textId="77777777" w:rsidR="00C1027F" w:rsidRPr="00107B39" w:rsidRDefault="00C1027F" w:rsidP="00C1027F">
      <w:pPr>
        <w:spacing w:line="244" w:lineRule="auto"/>
        <w:jc w:val="both"/>
        <w:rPr>
          <w:rFonts w:cstheme="minorHAnsi"/>
        </w:rPr>
      </w:pPr>
    </w:p>
    <w:p w14:paraId="62656A58" w14:textId="77777777" w:rsidR="00C1027F" w:rsidRPr="00107B39" w:rsidRDefault="00C1027F" w:rsidP="00C1027F">
      <w:pPr>
        <w:widowControl w:val="0"/>
        <w:numPr>
          <w:ilvl w:val="0"/>
          <w:numId w:val="5"/>
        </w:numPr>
        <w:tabs>
          <w:tab w:val="left" w:pos="463"/>
        </w:tabs>
        <w:autoSpaceDE w:val="0"/>
        <w:autoSpaceDN w:val="0"/>
        <w:spacing w:before="56" w:after="0" w:line="240" w:lineRule="auto"/>
        <w:ind w:hanging="350"/>
        <w:jc w:val="both"/>
        <w:outlineLvl w:val="0"/>
        <w:rPr>
          <w:rFonts w:eastAsia="Times New Roman" w:cstheme="minorHAnsi"/>
          <w:b/>
          <w:lang w:val="en-US" w:eastAsia="en-US"/>
        </w:rPr>
      </w:pPr>
      <w:r w:rsidRPr="00107B39">
        <w:rPr>
          <w:rFonts w:eastAsia="Times New Roman" w:cstheme="minorHAnsi"/>
          <w:b/>
          <w:u w:val="thick"/>
          <w:lang w:val="en-US" w:eastAsia="en-US"/>
        </w:rPr>
        <w:t>SKILLS</w:t>
      </w:r>
      <w:r w:rsidRPr="00107B39">
        <w:rPr>
          <w:rFonts w:eastAsia="Times New Roman" w:cstheme="minorHAnsi"/>
          <w:b/>
          <w:spacing w:val="18"/>
          <w:u w:val="thick"/>
          <w:lang w:val="en-US" w:eastAsia="en-US"/>
        </w:rPr>
        <w:t xml:space="preserve"> </w:t>
      </w:r>
      <w:r w:rsidRPr="00107B39">
        <w:rPr>
          <w:rFonts w:eastAsia="Times New Roman" w:cstheme="minorHAnsi"/>
          <w:b/>
          <w:u w:val="thick"/>
          <w:lang w:val="en-US" w:eastAsia="en-US"/>
        </w:rPr>
        <w:t>REQUIRED:</w:t>
      </w:r>
    </w:p>
    <w:p w14:paraId="67ADAD60" w14:textId="77777777" w:rsidR="00C1027F" w:rsidRPr="00107B39" w:rsidRDefault="00C1027F" w:rsidP="00C1027F">
      <w:pPr>
        <w:widowControl w:val="0"/>
        <w:numPr>
          <w:ilvl w:val="1"/>
          <w:numId w:val="5"/>
        </w:numPr>
        <w:tabs>
          <w:tab w:val="left" w:pos="1163"/>
          <w:tab w:val="left" w:pos="1164"/>
        </w:tabs>
        <w:autoSpaceDE w:val="0"/>
        <w:autoSpaceDN w:val="0"/>
        <w:spacing w:after="0" w:line="240" w:lineRule="auto"/>
        <w:jc w:val="both"/>
        <w:rPr>
          <w:rFonts w:cstheme="minorHAnsi"/>
        </w:rPr>
      </w:pPr>
      <w:r w:rsidRPr="00107B39">
        <w:rPr>
          <w:rFonts w:cstheme="minorHAnsi"/>
        </w:rPr>
        <w:t>Ability to work</w:t>
      </w:r>
      <w:r w:rsidRPr="00107B39">
        <w:rPr>
          <w:rFonts w:cstheme="minorHAnsi"/>
          <w:spacing w:val="27"/>
        </w:rPr>
        <w:t xml:space="preserve"> </w:t>
      </w:r>
      <w:r w:rsidRPr="00107B39">
        <w:rPr>
          <w:rFonts w:cstheme="minorHAnsi"/>
        </w:rPr>
        <w:t>unsupervised</w:t>
      </w:r>
      <w:r>
        <w:rPr>
          <w:rFonts w:cstheme="minorHAnsi"/>
        </w:rPr>
        <w:t>.</w:t>
      </w:r>
    </w:p>
    <w:p w14:paraId="0CE11BF0" w14:textId="77777777" w:rsidR="00C1027F" w:rsidRPr="00107B39" w:rsidRDefault="00C1027F" w:rsidP="00C1027F">
      <w:pPr>
        <w:widowControl w:val="0"/>
        <w:numPr>
          <w:ilvl w:val="1"/>
          <w:numId w:val="5"/>
        </w:numPr>
        <w:tabs>
          <w:tab w:val="left" w:pos="1163"/>
          <w:tab w:val="left" w:pos="1164"/>
        </w:tabs>
        <w:autoSpaceDE w:val="0"/>
        <w:autoSpaceDN w:val="0"/>
        <w:spacing w:before="1" w:after="0" w:line="240" w:lineRule="auto"/>
        <w:jc w:val="both"/>
        <w:rPr>
          <w:rFonts w:cstheme="minorHAnsi"/>
        </w:rPr>
      </w:pPr>
      <w:r w:rsidRPr="00107B39">
        <w:rPr>
          <w:rFonts w:cstheme="minorHAnsi"/>
        </w:rPr>
        <w:t>Problem solving- ability to identify and rectify problems</w:t>
      </w:r>
      <w:r>
        <w:rPr>
          <w:rFonts w:cstheme="minorHAnsi"/>
        </w:rPr>
        <w:t>.</w:t>
      </w:r>
    </w:p>
    <w:p w14:paraId="32F9746B" w14:textId="77777777" w:rsidR="00C1027F" w:rsidRPr="00107B39" w:rsidRDefault="00C1027F" w:rsidP="00C1027F">
      <w:pPr>
        <w:widowControl w:val="0"/>
        <w:numPr>
          <w:ilvl w:val="1"/>
          <w:numId w:val="5"/>
        </w:numPr>
        <w:tabs>
          <w:tab w:val="left" w:pos="1163"/>
          <w:tab w:val="left" w:pos="1164"/>
        </w:tabs>
        <w:autoSpaceDE w:val="0"/>
        <w:autoSpaceDN w:val="0"/>
        <w:spacing w:before="4" w:after="0" w:line="240" w:lineRule="auto"/>
        <w:jc w:val="both"/>
        <w:rPr>
          <w:rFonts w:cstheme="minorHAnsi"/>
        </w:rPr>
      </w:pPr>
      <w:r w:rsidRPr="00107B39">
        <w:rPr>
          <w:rFonts w:cstheme="minorHAnsi"/>
        </w:rPr>
        <w:t>Proven sales experience with a mechanical background</w:t>
      </w:r>
      <w:r>
        <w:rPr>
          <w:rFonts w:cstheme="minorHAnsi"/>
        </w:rPr>
        <w:t>.</w:t>
      </w:r>
    </w:p>
    <w:p w14:paraId="26F4097C" w14:textId="77777777" w:rsidR="00C1027F" w:rsidRPr="00107B39" w:rsidRDefault="00C1027F" w:rsidP="00C1027F">
      <w:pPr>
        <w:widowControl w:val="0"/>
        <w:numPr>
          <w:ilvl w:val="1"/>
          <w:numId w:val="5"/>
        </w:numPr>
        <w:tabs>
          <w:tab w:val="left" w:pos="1163"/>
          <w:tab w:val="left" w:pos="1164"/>
        </w:tabs>
        <w:autoSpaceDE w:val="0"/>
        <w:autoSpaceDN w:val="0"/>
        <w:spacing w:before="7" w:after="0" w:line="242" w:lineRule="auto"/>
        <w:ind w:right="630"/>
        <w:jc w:val="both"/>
        <w:rPr>
          <w:rFonts w:cstheme="minorHAnsi"/>
        </w:rPr>
      </w:pPr>
      <w:r w:rsidRPr="00107B39">
        <w:rPr>
          <w:rFonts w:cstheme="minorHAnsi"/>
        </w:rPr>
        <w:t xml:space="preserve">Communication- to </w:t>
      </w:r>
      <w:proofErr w:type="gramStart"/>
      <w:r w:rsidRPr="00107B39">
        <w:rPr>
          <w:rFonts w:cstheme="minorHAnsi"/>
        </w:rPr>
        <w:t>communicate in a professional manner towards clients and senior management of the Group at all times</w:t>
      </w:r>
      <w:proofErr w:type="gramEnd"/>
      <w:r>
        <w:rPr>
          <w:rFonts w:cstheme="minorHAnsi"/>
        </w:rPr>
        <w:t>.</w:t>
      </w:r>
    </w:p>
    <w:p w14:paraId="7B1CA100" w14:textId="77777777" w:rsidR="00C1027F" w:rsidRPr="00107B39" w:rsidRDefault="00C1027F" w:rsidP="00C1027F">
      <w:pPr>
        <w:widowControl w:val="0"/>
        <w:numPr>
          <w:ilvl w:val="1"/>
          <w:numId w:val="5"/>
        </w:numPr>
        <w:tabs>
          <w:tab w:val="left" w:pos="1163"/>
          <w:tab w:val="left" w:pos="1164"/>
        </w:tabs>
        <w:autoSpaceDE w:val="0"/>
        <w:autoSpaceDN w:val="0"/>
        <w:spacing w:before="2" w:after="0" w:line="240" w:lineRule="auto"/>
        <w:jc w:val="both"/>
        <w:rPr>
          <w:rFonts w:cstheme="minorHAnsi"/>
        </w:rPr>
      </w:pPr>
      <w:r w:rsidRPr="00107B39">
        <w:rPr>
          <w:rFonts w:cstheme="minorHAnsi"/>
        </w:rPr>
        <w:t>Performance management- maintain Group ISO procedures</w:t>
      </w:r>
      <w:r>
        <w:rPr>
          <w:rFonts w:cstheme="minorHAnsi"/>
        </w:rPr>
        <w:t>.</w:t>
      </w:r>
    </w:p>
    <w:p w14:paraId="14597DBB" w14:textId="77777777" w:rsidR="00C1027F" w:rsidRPr="00107B39" w:rsidRDefault="00C1027F" w:rsidP="00C1027F">
      <w:pPr>
        <w:widowControl w:val="0"/>
        <w:numPr>
          <w:ilvl w:val="1"/>
          <w:numId w:val="5"/>
        </w:numPr>
        <w:tabs>
          <w:tab w:val="left" w:pos="1163"/>
          <w:tab w:val="left" w:pos="1164"/>
        </w:tabs>
        <w:autoSpaceDE w:val="0"/>
        <w:autoSpaceDN w:val="0"/>
        <w:spacing w:before="7" w:after="0" w:line="240" w:lineRule="auto"/>
        <w:jc w:val="both"/>
        <w:rPr>
          <w:rFonts w:cstheme="minorHAnsi"/>
        </w:rPr>
      </w:pPr>
      <w:r w:rsidRPr="00107B39">
        <w:rPr>
          <w:rFonts w:cstheme="minorHAnsi"/>
        </w:rPr>
        <w:t>Available to train and up skill if required outside of work</w:t>
      </w:r>
      <w:r w:rsidRPr="00107B39">
        <w:rPr>
          <w:rFonts w:cstheme="minorHAnsi"/>
          <w:spacing w:val="9"/>
        </w:rPr>
        <w:t xml:space="preserve"> </w:t>
      </w:r>
      <w:r w:rsidRPr="00107B39">
        <w:rPr>
          <w:rFonts w:cstheme="minorHAnsi"/>
        </w:rPr>
        <w:t>hours</w:t>
      </w:r>
      <w:r>
        <w:rPr>
          <w:rFonts w:cstheme="minorHAnsi"/>
        </w:rPr>
        <w:t>.</w:t>
      </w:r>
    </w:p>
    <w:p w14:paraId="483924CF" w14:textId="77777777" w:rsidR="00C1027F" w:rsidRPr="00107B39" w:rsidRDefault="00C1027F" w:rsidP="00C1027F">
      <w:pPr>
        <w:widowControl w:val="0"/>
        <w:numPr>
          <w:ilvl w:val="1"/>
          <w:numId w:val="5"/>
        </w:numPr>
        <w:tabs>
          <w:tab w:val="left" w:pos="1163"/>
          <w:tab w:val="left" w:pos="1164"/>
        </w:tabs>
        <w:autoSpaceDE w:val="0"/>
        <w:autoSpaceDN w:val="0"/>
        <w:spacing w:before="2" w:after="0" w:line="240" w:lineRule="auto"/>
        <w:jc w:val="both"/>
        <w:rPr>
          <w:rFonts w:cstheme="minorHAnsi"/>
        </w:rPr>
      </w:pPr>
      <w:r w:rsidRPr="00107B39">
        <w:rPr>
          <w:rFonts w:cstheme="minorHAnsi"/>
        </w:rPr>
        <w:t xml:space="preserve">Able to be </w:t>
      </w:r>
      <w:proofErr w:type="gramStart"/>
      <w:r w:rsidRPr="00107B39">
        <w:rPr>
          <w:rFonts w:cstheme="minorHAnsi"/>
        </w:rPr>
        <w:t>contacted at all times</w:t>
      </w:r>
      <w:proofErr w:type="gramEnd"/>
      <w:r>
        <w:rPr>
          <w:rFonts w:cstheme="minorHAnsi"/>
        </w:rPr>
        <w:t>.</w:t>
      </w:r>
    </w:p>
    <w:p w14:paraId="5345E3AD" w14:textId="77777777" w:rsidR="00C1027F" w:rsidRPr="00107B39" w:rsidRDefault="00C1027F" w:rsidP="00C1027F">
      <w:pPr>
        <w:numPr>
          <w:ilvl w:val="1"/>
          <w:numId w:val="5"/>
        </w:numPr>
        <w:contextualSpacing/>
        <w:rPr>
          <w:rFonts w:cstheme="minorHAnsi"/>
        </w:rPr>
      </w:pPr>
      <w:r w:rsidRPr="00107B39">
        <w:rPr>
          <w:rFonts w:cstheme="minorHAnsi"/>
        </w:rPr>
        <w:t>Technical/ Professional knowledge- deals with concepts and complexity comfortably</w:t>
      </w:r>
      <w:r>
        <w:rPr>
          <w:rFonts w:cstheme="minorHAnsi"/>
        </w:rPr>
        <w:t>.</w:t>
      </w:r>
    </w:p>
    <w:p w14:paraId="3B3C52D1" w14:textId="77777777" w:rsidR="00C1027F" w:rsidRPr="00107B39" w:rsidRDefault="00C1027F" w:rsidP="00C1027F">
      <w:pPr>
        <w:widowControl w:val="0"/>
        <w:numPr>
          <w:ilvl w:val="1"/>
          <w:numId w:val="5"/>
        </w:numPr>
        <w:tabs>
          <w:tab w:val="left" w:pos="1163"/>
          <w:tab w:val="left" w:pos="1164"/>
        </w:tabs>
        <w:autoSpaceDE w:val="0"/>
        <w:autoSpaceDN w:val="0"/>
        <w:spacing w:after="0" w:line="242" w:lineRule="auto"/>
        <w:ind w:right="388"/>
        <w:jc w:val="both"/>
        <w:rPr>
          <w:rFonts w:cstheme="minorHAnsi"/>
        </w:rPr>
      </w:pPr>
      <w:r w:rsidRPr="00107B39">
        <w:rPr>
          <w:rFonts w:cstheme="minorHAnsi"/>
        </w:rPr>
        <w:t>Planning- Accurately scopes out length and difficulty of tasks and projects; sets objectives and goals; breaks down work in the process steps; develops schedules and task/people assignments; anticipates and adjusts for problems and roadblocks; measures performance against goals; evaluates results.</w:t>
      </w:r>
    </w:p>
    <w:p w14:paraId="1441F624" w14:textId="0BC7ECF0" w:rsidR="00C1027F" w:rsidRDefault="00C1027F" w:rsidP="00C1027F">
      <w:pPr>
        <w:widowControl w:val="0"/>
        <w:numPr>
          <w:ilvl w:val="1"/>
          <w:numId w:val="5"/>
        </w:numPr>
        <w:tabs>
          <w:tab w:val="left" w:pos="1164"/>
        </w:tabs>
        <w:autoSpaceDE w:val="0"/>
        <w:autoSpaceDN w:val="0"/>
        <w:spacing w:before="8" w:after="0" w:line="242" w:lineRule="auto"/>
        <w:ind w:right="623"/>
        <w:jc w:val="both"/>
        <w:rPr>
          <w:rFonts w:cstheme="minorHAnsi"/>
        </w:rPr>
      </w:pPr>
      <w:r w:rsidRPr="00107B39">
        <w:rPr>
          <w:rFonts w:cstheme="minorHAnsi"/>
        </w:rPr>
        <w:t xml:space="preserve">Negotiation – Can negotiate </w:t>
      </w:r>
      <w:proofErr w:type="spellStart"/>
      <w:r w:rsidRPr="00107B39">
        <w:rPr>
          <w:rFonts w:cstheme="minorHAnsi"/>
        </w:rPr>
        <w:t>skillfully</w:t>
      </w:r>
      <w:proofErr w:type="spellEnd"/>
      <w:r w:rsidRPr="00107B39">
        <w:rPr>
          <w:rFonts w:cstheme="minorHAnsi"/>
        </w:rPr>
        <w:t xml:space="preserve"> in tough situation with both internal and external groups; can win concessions without damaging relationships; can be direct and forceful as well as diplomatic; gains trust quickly of other parties to the negotiations</w:t>
      </w:r>
      <w:r>
        <w:rPr>
          <w:rFonts w:cstheme="minorHAnsi"/>
        </w:rPr>
        <w:t>.</w:t>
      </w:r>
    </w:p>
    <w:p w14:paraId="0FD95E93" w14:textId="210DE766" w:rsidR="00C1027F" w:rsidRDefault="00C1027F" w:rsidP="00C1027F">
      <w:pPr>
        <w:widowControl w:val="0"/>
        <w:tabs>
          <w:tab w:val="left" w:pos="1164"/>
        </w:tabs>
        <w:autoSpaceDE w:val="0"/>
        <w:autoSpaceDN w:val="0"/>
        <w:spacing w:before="8" w:after="0" w:line="242" w:lineRule="auto"/>
        <w:ind w:left="1163" w:right="623"/>
        <w:jc w:val="both"/>
        <w:rPr>
          <w:rFonts w:cstheme="minorHAnsi"/>
        </w:rPr>
      </w:pPr>
    </w:p>
    <w:p w14:paraId="2D72FE29" w14:textId="2F8D3706" w:rsidR="00C1027F" w:rsidRDefault="00C1027F" w:rsidP="00C1027F">
      <w:pPr>
        <w:widowControl w:val="0"/>
        <w:tabs>
          <w:tab w:val="left" w:pos="1164"/>
        </w:tabs>
        <w:autoSpaceDE w:val="0"/>
        <w:autoSpaceDN w:val="0"/>
        <w:spacing w:before="8" w:after="0" w:line="242" w:lineRule="auto"/>
        <w:ind w:left="1163" w:right="623"/>
        <w:jc w:val="both"/>
        <w:rPr>
          <w:rFonts w:cstheme="minorHAnsi"/>
        </w:rPr>
      </w:pPr>
    </w:p>
    <w:p w14:paraId="5784A9A2" w14:textId="77777777" w:rsidR="00C1027F" w:rsidRPr="00107B39" w:rsidRDefault="00C1027F" w:rsidP="00C1027F">
      <w:pPr>
        <w:widowControl w:val="0"/>
        <w:tabs>
          <w:tab w:val="left" w:pos="1164"/>
        </w:tabs>
        <w:autoSpaceDE w:val="0"/>
        <w:autoSpaceDN w:val="0"/>
        <w:spacing w:before="8" w:after="0" w:line="242" w:lineRule="auto"/>
        <w:ind w:left="1163" w:right="623"/>
        <w:jc w:val="both"/>
        <w:rPr>
          <w:rFonts w:cstheme="minorHAnsi"/>
        </w:rPr>
      </w:pPr>
    </w:p>
    <w:p w14:paraId="418C913B" w14:textId="77777777" w:rsidR="00C1027F" w:rsidRPr="00107B39" w:rsidRDefault="00C1027F" w:rsidP="00C1027F">
      <w:pPr>
        <w:widowControl w:val="0"/>
        <w:numPr>
          <w:ilvl w:val="1"/>
          <w:numId w:val="5"/>
        </w:numPr>
        <w:tabs>
          <w:tab w:val="left" w:pos="1163"/>
          <w:tab w:val="left" w:pos="1164"/>
        </w:tabs>
        <w:autoSpaceDE w:val="0"/>
        <w:autoSpaceDN w:val="0"/>
        <w:spacing w:before="1" w:after="0" w:line="240" w:lineRule="auto"/>
        <w:jc w:val="both"/>
        <w:rPr>
          <w:rFonts w:cstheme="minorHAnsi"/>
        </w:rPr>
      </w:pPr>
      <w:r w:rsidRPr="00107B39">
        <w:rPr>
          <w:rFonts w:cstheme="minorHAnsi"/>
        </w:rPr>
        <w:t>Perseverance- Pursues everything with energy and drive and a need to</w:t>
      </w:r>
      <w:r w:rsidRPr="00107B39">
        <w:rPr>
          <w:rFonts w:cstheme="minorHAnsi"/>
          <w:spacing w:val="30"/>
        </w:rPr>
        <w:t xml:space="preserve"> </w:t>
      </w:r>
      <w:r w:rsidRPr="00107B39">
        <w:rPr>
          <w:rFonts w:cstheme="minorHAnsi"/>
        </w:rPr>
        <w:t>finish</w:t>
      </w:r>
      <w:r>
        <w:rPr>
          <w:rFonts w:cstheme="minorHAnsi"/>
        </w:rPr>
        <w:t>.</w:t>
      </w:r>
    </w:p>
    <w:p w14:paraId="48AC4938" w14:textId="77777777" w:rsidR="00C1027F" w:rsidRPr="00107B39" w:rsidRDefault="00C1027F" w:rsidP="00C1027F">
      <w:pPr>
        <w:widowControl w:val="0"/>
        <w:numPr>
          <w:ilvl w:val="1"/>
          <w:numId w:val="5"/>
        </w:numPr>
        <w:tabs>
          <w:tab w:val="left" w:pos="1163"/>
          <w:tab w:val="left" w:pos="1164"/>
        </w:tabs>
        <w:autoSpaceDE w:val="0"/>
        <w:autoSpaceDN w:val="0"/>
        <w:spacing w:before="4" w:after="0" w:line="244" w:lineRule="auto"/>
        <w:ind w:right="429"/>
        <w:jc w:val="both"/>
        <w:rPr>
          <w:rFonts w:cstheme="minorHAnsi"/>
        </w:rPr>
      </w:pPr>
      <w:r w:rsidRPr="00107B39">
        <w:rPr>
          <w:rFonts w:cstheme="minorHAnsi"/>
        </w:rPr>
        <w:t>Time management- Uses his/her time effectively and efficiently; values time; concentrates his/ her efforts on the more important priorities; gets more done in less time than others; can attend to a broader range of</w:t>
      </w:r>
      <w:r w:rsidRPr="00107B39">
        <w:rPr>
          <w:rFonts w:cstheme="minorHAnsi"/>
          <w:spacing w:val="24"/>
        </w:rPr>
        <w:t xml:space="preserve"> </w:t>
      </w:r>
      <w:r w:rsidRPr="00107B39">
        <w:rPr>
          <w:rFonts w:cstheme="minorHAnsi"/>
        </w:rPr>
        <w:t>activities</w:t>
      </w:r>
    </w:p>
    <w:p w14:paraId="1481B972" w14:textId="77777777" w:rsidR="00C1027F" w:rsidRPr="00107B39" w:rsidRDefault="00C1027F" w:rsidP="00C1027F">
      <w:pPr>
        <w:widowControl w:val="0"/>
        <w:numPr>
          <w:ilvl w:val="1"/>
          <w:numId w:val="5"/>
        </w:numPr>
        <w:tabs>
          <w:tab w:val="left" w:pos="1163"/>
          <w:tab w:val="left" w:pos="1164"/>
        </w:tabs>
        <w:autoSpaceDE w:val="0"/>
        <w:autoSpaceDN w:val="0"/>
        <w:spacing w:after="0" w:line="244" w:lineRule="auto"/>
        <w:ind w:right="480"/>
        <w:jc w:val="both"/>
        <w:rPr>
          <w:rFonts w:cstheme="minorHAnsi"/>
        </w:rPr>
      </w:pPr>
      <w:r w:rsidRPr="00107B39">
        <w:rPr>
          <w:rFonts w:cstheme="minorHAnsi"/>
        </w:rPr>
        <w:t>Customer focus- Is dedicated to meeting the expectations and requirements of internal and external customers, establishes and maintains effective relationships with customers and gains their trust and</w:t>
      </w:r>
      <w:r w:rsidRPr="00107B39">
        <w:rPr>
          <w:rFonts w:cstheme="minorHAnsi"/>
          <w:spacing w:val="6"/>
        </w:rPr>
        <w:t xml:space="preserve"> </w:t>
      </w:r>
      <w:r w:rsidRPr="00107B39">
        <w:rPr>
          <w:rFonts w:cstheme="minorHAnsi"/>
        </w:rPr>
        <w:t>respect.</w:t>
      </w:r>
    </w:p>
    <w:p w14:paraId="4FB4048F" w14:textId="77777777" w:rsidR="00C1027F" w:rsidRPr="00107B39" w:rsidRDefault="00C1027F" w:rsidP="00C1027F">
      <w:pPr>
        <w:spacing w:before="2" w:after="0" w:line="240" w:lineRule="auto"/>
        <w:jc w:val="both"/>
        <w:rPr>
          <w:rFonts w:eastAsia="Times New Roman" w:cstheme="minorHAnsi"/>
          <w:lang w:val="en-US" w:eastAsia="en-US"/>
        </w:rPr>
      </w:pPr>
    </w:p>
    <w:p w14:paraId="481FB9FD" w14:textId="77777777" w:rsidR="00C1027F" w:rsidRPr="00107B39" w:rsidRDefault="00C1027F" w:rsidP="00C1027F">
      <w:pPr>
        <w:spacing w:before="2" w:after="0" w:line="240" w:lineRule="auto"/>
        <w:jc w:val="both"/>
        <w:rPr>
          <w:rFonts w:eastAsia="Times New Roman" w:cstheme="minorHAnsi"/>
          <w:lang w:val="en-US" w:eastAsia="en-US"/>
        </w:rPr>
      </w:pPr>
    </w:p>
    <w:p w14:paraId="042F092A" w14:textId="77777777" w:rsidR="00C1027F" w:rsidRPr="00107B39" w:rsidRDefault="00C1027F" w:rsidP="00C1027F">
      <w:pPr>
        <w:widowControl w:val="0"/>
        <w:numPr>
          <w:ilvl w:val="0"/>
          <w:numId w:val="5"/>
        </w:numPr>
        <w:tabs>
          <w:tab w:val="left" w:pos="463"/>
        </w:tabs>
        <w:autoSpaceDE w:val="0"/>
        <w:autoSpaceDN w:val="0"/>
        <w:spacing w:before="1" w:after="0" w:line="240" w:lineRule="auto"/>
        <w:ind w:hanging="350"/>
        <w:jc w:val="both"/>
        <w:outlineLvl w:val="0"/>
        <w:rPr>
          <w:rFonts w:eastAsia="Times New Roman" w:cstheme="minorHAnsi"/>
          <w:b/>
          <w:lang w:val="en-US" w:eastAsia="en-US"/>
        </w:rPr>
      </w:pPr>
      <w:r w:rsidRPr="00107B39">
        <w:rPr>
          <w:rFonts w:eastAsia="Times New Roman" w:cstheme="minorHAnsi"/>
          <w:b/>
          <w:u w:val="thick"/>
          <w:lang w:val="en-US" w:eastAsia="en-US"/>
        </w:rPr>
        <w:t>OTHER IMPORTANT</w:t>
      </w:r>
      <w:r w:rsidRPr="00107B39">
        <w:rPr>
          <w:rFonts w:eastAsia="Times New Roman" w:cstheme="minorHAnsi"/>
          <w:b/>
          <w:spacing w:val="38"/>
          <w:u w:val="thick"/>
          <w:lang w:val="en-US" w:eastAsia="en-US"/>
        </w:rPr>
        <w:t xml:space="preserve"> </w:t>
      </w:r>
      <w:r w:rsidRPr="00107B39">
        <w:rPr>
          <w:rFonts w:eastAsia="Times New Roman" w:cstheme="minorHAnsi"/>
          <w:b/>
          <w:u w:val="thick"/>
          <w:lang w:val="en-US" w:eastAsia="en-US"/>
        </w:rPr>
        <w:t>ATTRIBUTES:</w:t>
      </w:r>
    </w:p>
    <w:p w14:paraId="1B7F331A" w14:textId="77777777" w:rsidR="00C1027F" w:rsidRPr="00963426" w:rsidRDefault="00C1027F" w:rsidP="00963426">
      <w:pPr>
        <w:widowControl w:val="0"/>
        <w:numPr>
          <w:ilvl w:val="1"/>
          <w:numId w:val="5"/>
        </w:numPr>
        <w:tabs>
          <w:tab w:val="left" w:pos="1163"/>
          <w:tab w:val="left" w:pos="1164"/>
        </w:tabs>
        <w:autoSpaceDE w:val="0"/>
        <w:autoSpaceDN w:val="0"/>
        <w:spacing w:before="2" w:after="0" w:line="240" w:lineRule="auto"/>
        <w:jc w:val="both"/>
        <w:rPr>
          <w:rFonts w:cstheme="minorHAnsi"/>
        </w:rPr>
      </w:pPr>
      <w:r w:rsidRPr="00963426">
        <w:rPr>
          <w:rFonts w:cstheme="minorHAnsi"/>
        </w:rPr>
        <w:t>Positive attitude to work and to the Company</w:t>
      </w:r>
    </w:p>
    <w:p w14:paraId="79D831AD" w14:textId="77777777" w:rsidR="00C1027F" w:rsidRPr="00107B39" w:rsidRDefault="00C1027F" w:rsidP="00C1027F">
      <w:pPr>
        <w:widowControl w:val="0"/>
        <w:numPr>
          <w:ilvl w:val="1"/>
          <w:numId w:val="5"/>
        </w:numPr>
        <w:tabs>
          <w:tab w:val="left" w:pos="1163"/>
          <w:tab w:val="left" w:pos="1164"/>
        </w:tabs>
        <w:autoSpaceDE w:val="0"/>
        <w:autoSpaceDN w:val="0"/>
        <w:spacing w:before="2" w:after="0" w:line="240" w:lineRule="auto"/>
        <w:jc w:val="both"/>
        <w:rPr>
          <w:rFonts w:cstheme="minorHAnsi"/>
        </w:rPr>
      </w:pPr>
      <w:r w:rsidRPr="00107B39">
        <w:rPr>
          <w:rFonts w:cstheme="minorHAnsi"/>
        </w:rPr>
        <w:t xml:space="preserve">Capable, competent and with a good, polite; positive manner </w:t>
      </w:r>
      <w:proofErr w:type="gramStart"/>
      <w:r w:rsidRPr="00107B39">
        <w:rPr>
          <w:rFonts w:cstheme="minorHAnsi"/>
        </w:rPr>
        <w:t>at all times</w:t>
      </w:r>
      <w:proofErr w:type="gramEnd"/>
      <w:r>
        <w:rPr>
          <w:rFonts w:cstheme="minorHAnsi"/>
        </w:rPr>
        <w:t>.</w:t>
      </w:r>
    </w:p>
    <w:p w14:paraId="75F6B3C1" w14:textId="77777777" w:rsidR="00C1027F" w:rsidRPr="00107B39" w:rsidRDefault="00C1027F" w:rsidP="00C1027F">
      <w:pPr>
        <w:widowControl w:val="0"/>
        <w:numPr>
          <w:ilvl w:val="1"/>
          <w:numId w:val="5"/>
        </w:numPr>
        <w:tabs>
          <w:tab w:val="left" w:pos="1163"/>
          <w:tab w:val="left" w:pos="1164"/>
        </w:tabs>
        <w:autoSpaceDE w:val="0"/>
        <w:autoSpaceDN w:val="0"/>
        <w:spacing w:before="7" w:after="0" w:line="240" w:lineRule="auto"/>
        <w:jc w:val="both"/>
        <w:rPr>
          <w:rFonts w:cstheme="minorHAnsi"/>
        </w:rPr>
      </w:pPr>
      <w:r w:rsidRPr="00107B39">
        <w:rPr>
          <w:rFonts w:cstheme="minorHAnsi"/>
        </w:rPr>
        <w:t xml:space="preserve">Reliable, </w:t>
      </w:r>
      <w:proofErr w:type="gramStart"/>
      <w:r w:rsidRPr="00107B39">
        <w:rPr>
          <w:rFonts w:cstheme="minorHAnsi"/>
        </w:rPr>
        <w:t>respectful</w:t>
      </w:r>
      <w:proofErr w:type="gramEnd"/>
      <w:r w:rsidRPr="00107B39">
        <w:rPr>
          <w:rFonts w:cstheme="minorHAnsi"/>
        </w:rPr>
        <w:t xml:space="preserve"> and responsible to all parties concerned</w:t>
      </w:r>
      <w:r>
        <w:rPr>
          <w:rFonts w:cstheme="minorHAnsi"/>
        </w:rPr>
        <w:t>.</w:t>
      </w:r>
    </w:p>
    <w:p w14:paraId="145AE156" w14:textId="77777777" w:rsidR="00C1027F" w:rsidRPr="00107B39" w:rsidRDefault="00C1027F" w:rsidP="00C1027F">
      <w:pPr>
        <w:widowControl w:val="0"/>
        <w:numPr>
          <w:ilvl w:val="1"/>
          <w:numId w:val="5"/>
        </w:numPr>
        <w:tabs>
          <w:tab w:val="left" w:pos="1163"/>
          <w:tab w:val="left" w:pos="1164"/>
        </w:tabs>
        <w:autoSpaceDE w:val="0"/>
        <w:autoSpaceDN w:val="0"/>
        <w:spacing w:before="4" w:after="0" w:line="242" w:lineRule="auto"/>
        <w:ind w:right="646"/>
        <w:jc w:val="both"/>
        <w:rPr>
          <w:rFonts w:cstheme="minorHAnsi"/>
        </w:rPr>
      </w:pPr>
      <w:r w:rsidRPr="00107B39">
        <w:rPr>
          <w:rFonts w:cstheme="minorHAnsi"/>
        </w:rPr>
        <w:t>Presentation- as a representative of the Group must comply with standard dress</w:t>
      </w:r>
      <w:r w:rsidRPr="00107B39">
        <w:rPr>
          <w:rFonts w:cstheme="minorHAnsi"/>
          <w:spacing w:val="10"/>
        </w:rPr>
        <w:t xml:space="preserve"> </w:t>
      </w:r>
      <w:r w:rsidRPr="00107B39">
        <w:rPr>
          <w:rFonts w:cstheme="minorHAnsi"/>
        </w:rPr>
        <w:t>code</w:t>
      </w:r>
      <w:r>
        <w:rPr>
          <w:rFonts w:cstheme="minorHAnsi"/>
        </w:rPr>
        <w:t>.</w:t>
      </w:r>
    </w:p>
    <w:p w14:paraId="7D835B35" w14:textId="77777777" w:rsidR="00C1027F" w:rsidRPr="00107B39" w:rsidRDefault="00C1027F" w:rsidP="00C1027F">
      <w:pPr>
        <w:widowControl w:val="0"/>
        <w:numPr>
          <w:ilvl w:val="1"/>
          <w:numId w:val="5"/>
        </w:numPr>
        <w:tabs>
          <w:tab w:val="left" w:pos="1163"/>
          <w:tab w:val="left" w:pos="1164"/>
        </w:tabs>
        <w:autoSpaceDE w:val="0"/>
        <w:autoSpaceDN w:val="0"/>
        <w:spacing w:before="1" w:after="0" w:line="240" w:lineRule="auto"/>
        <w:jc w:val="both"/>
        <w:rPr>
          <w:rFonts w:cstheme="minorHAnsi"/>
        </w:rPr>
      </w:pPr>
      <w:r w:rsidRPr="00107B39">
        <w:rPr>
          <w:rFonts w:cstheme="minorHAnsi"/>
        </w:rPr>
        <w:t xml:space="preserve">Must </w:t>
      </w:r>
      <w:proofErr w:type="gramStart"/>
      <w:r w:rsidRPr="00107B39">
        <w:rPr>
          <w:rFonts w:cstheme="minorHAnsi"/>
        </w:rPr>
        <w:t>be contactable at all times</w:t>
      </w:r>
      <w:proofErr w:type="gramEnd"/>
      <w:r w:rsidRPr="00107B39">
        <w:rPr>
          <w:rFonts w:cstheme="minorHAnsi"/>
        </w:rPr>
        <w:t>.</w:t>
      </w:r>
    </w:p>
    <w:p w14:paraId="334EFE96" w14:textId="77777777" w:rsidR="00C1027F" w:rsidRPr="00107B39" w:rsidRDefault="00C1027F" w:rsidP="00C1027F">
      <w:pPr>
        <w:spacing w:before="9" w:after="0" w:line="240" w:lineRule="auto"/>
        <w:jc w:val="both"/>
        <w:rPr>
          <w:rFonts w:eastAsia="Times New Roman" w:cstheme="minorHAnsi"/>
          <w:lang w:val="en-US" w:eastAsia="en-US"/>
        </w:rPr>
      </w:pPr>
    </w:p>
    <w:p w14:paraId="78897D8E" w14:textId="77777777" w:rsidR="00C1027F" w:rsidRPr="00107B39" w:rsidRDefault="00C1027F" w:rsidP="00C1027F">
      <w:pPr>
        <w:spacing w:before="9" w:after="0" w:line="240" w:lineRule="auto"/>
        <w:jc w:val="both"/>
        <w:rPr>
          <w:rFonts w:eastAsia="Times New Roman" w:cstheme="minorHAnsi"/>
          <w:lang w:val="en-US" w:eastAsia="en-US"/>
        </w:rPr>
      </w:pPr>
    </w:p>
    <w:p w14:paraId="4DA2B236" w14:textId="77777777" w:rsidR="00C1027F" w:rsidRPr="00107B39" w:rsidRDefault="00C1027F" w:rsidP="00C1027F">
      <w:pPr>
        <w:widowControl w:val="0"/>
        <w:numPr>
          <w:ilvl w:val="0"/>
          <w:numId w:val="5"/>
        </w:numPr>
        <w:tabs>
          <w:tab w:val="left" w:pos="463"/>
        </w:tabs>
        <w:autoSpaceDE w:val="0"/>
        <w:autoSpaceDN w:val="0"/>
        <w:spacing w:after="0" w:line="240" w:lineRule="auto"/>
        <w:ind w:hanging="350"/>
        <w:jc w:val="both"/>
        <w:outlineLvl w:val="0"/>
        <w:rPr>
          <w:rFonts w:eastAsia="Times New Roman" w:cstheme="minorHAnsi"/>
          <w:b/>
          <w:lang w:val="en-US" w:eastAsia="en-US"/>
        </w:rPr>
      </w:pPr>
      <w:r w:rsidRPr="00107B39">
        <w:rPr>
          <w:rFonts w:eastAsia="Times New Roman" w:cstheme="minorHAnsi"/>
          <w:b/>
          <w:u w:val="thick"/>
          <w:lang w:val="en-US" w:eastAsia="en-US"/>
        </w:rPr>
        <w:t>MEASURE OF</w:t>
      </w:r>
      <w:r w:rsidRPr="00107B39">
        <w:rPr>
          <w:rFonts w:eastAsia="Times New Roman" w:cstheme="minorHAnsi"/>
          <w:b/>
          <w:spacing w:val="32"/>
          <w:u w:val="thick"/>
          <w:lang w:val="en-US" w:eastAsia="en-US"/>
        </w:rPr>
        <w:t xml:space="preserve"> </w:t>
      </w:r>
      <w:r w:rsidRPr="00107B39">
        <w:rPr>
          <w:rFonts w:eastAsia="Times New Roman" w:cstheme="minorHAnsi"/>
          <w:b/>
          <w:u w:val="thick"/>
          <w:lang w:val="en-US" w:eastAsia="en-US"/>
        </w:rPr>
        <w:t>PERFORMANCE:</w:t>
      </w:r>
    </w:p>
    <w:p w14:paraId="759BA4BF"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The ability to work within the hours specified for each job</w:t>
      </w:r>
      <w:r>
        <w:rPr>
          <w:rFonts w:cstheme="minorHAnsi"/>
        </w:rPr>
        <w:t>.</w:t>
      </w:r>
    </w:p>
    <w:p w14:paraId="6F0C1923"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Loyalty and enthusiasm towards Group objectives</w:t>
      </w:r>
      <w:r>
        <w:rPr>
          <w:rFonts w:cstheme="minorHAnsi"/>
        </w:rPr>
        <w:t>.</w:t>
      </w:r>
    </w:p>
    <w:p w14:paraId="3E2D4754"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Adhere to all company policies and procedures</w:t>
      </w:r>
      <w:r>
        <w:rPr>
          <w:rFonts w:cstheme="minorHAnsi"/>
        </w:rPr>
        <w:t>.</w:t>
      </w:r>
    </w:p>
    <w:p w14:paraId="6A1645D8"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Attention to both the Group’s and to Clients’ Health and Safety Policy</w:t>
      </w:r>
      <w:r>
        <w:rPr>
          <w:rFonts w:cstheme="minorHAnsi"/>
        </w:rPr>
        <w:t>.</w:t>
      </w:r>
    </w:p>
    <w:p w14:paraId="7382519F"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Performance on Company procedures</w:t>
      </w:r>
      <w:r>
        <w:rPr>
          <w:rFonts w:cstheme="minorHAnsi"/>
        </w:rPr>
        <w:t>.</w:t>
      </w:r>
    </w:p>
    <w:p w14:paraId="69823F04"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Personal development and educational advancement</w:t>
      </w:r>
      <w:r>
        <w:rPr>
          <w:rFonts w:cstheme="minorHAnsi"/>
        </w:rPr>
        <w:t>.</w:t>
      </w:r>
    </w:p>
    <w:p w14:paraId="44B858D7"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Continued effort</w:t>
      </w:r>
      <w:r>
        <w:rPr>
          <w:rFonts w:cstheme="minorHAnsi"/>
        </w:rPr>
        <w:t>.</w:t>
      </w:r>
    </w:p>
    <w:p w14:paraId="6F350885"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The ability to perform duties in an accurate and timely manner</w:t>
      </w:r>
      <w:r>
        <w:rPr>
          <w:rFonts w:cstheme="minorHAnsi"/>
        </w:rPr>
        <w:t>.</w:t>
      </w:r>
    </w:p>
    <w:p w14:paraId="6094BD0B" w14:textId="77777777" w:rsidR="00C1027F" w:rsidRPr="00107B39" w:rsidRDefault="00C1027F" w:rsidP="00C1027F">
      <w:pPr>
        <w:widowControl w:val="0"/>
        <w:numPr>
          <w:ilvl w:val="0"/>
          <w:numId w:val="6"/>
        </w:numPr>
        <w:tabs>
          <w:tab w:val="left" w:pos="1163"/>
        </w:tabs>
        <w:autoSpaceDE w:val="0"/>
        <w:autoSpaceDN w:val="0"/>
        <w:spacing w:before="1" w:after="0" w:line="240" w:lineRule="auto"/>
        <w:ind w:firstLine="131"/>
        <w:rPr>
          <w:rFonts w:cstheme="minorHAnsi"/>
        </w:rPr>
      </w:pPr>
      <w:r w:rsidRPr="00107B39">
        <w:rPr>
          <w:rFonts w:cstheme="minorHAnsi"/>
        </w:rPr>
        <w:t>The lack of complaints from both internal and external customers.</w:t>
      </w:r>
    </w:p>
    <w:p w14:paraId="45252A09" w14:textId="77777777" w:rsidR="00C1027F" w:rsidRDefault="00C1027F" w:rsidP="00C1027F">
      <w:pPr>
        <w:rPr>
          <w:b/>
          <w:lang w:val="en-GB"/>
        </w:rPr>
      </w:pPr>
    </w:p>
    <w:p w14:paraId="5EA49FFA" w14:textId="77777777" w:rsidR="00D41E8C" w:rsidRDefault="00D41E8C"/>
    <w:sectPr w:rsidR="00D41E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D876" w14:textId="77777777" w:rsidR="00C1027F" w:rsidRDefault="00C1027F" w:rsidP="00C1027F">
      <w:pPr>
        <w:spacing w:after="0" w:line="240" w:lineRule="auto"/>
      </w:pPr>
      <w:r>
        <w:separator/>
      </w:r>
    </w:p>
  </w:endnote>
  <w:endnote w:type="continuationSeparator" w:id="0">
    <w:p w14:paraId="6C7AC855" w14:textId="77777777" w:rsidR="00C1027F" w:rsidRDefault="00C1027F" w:rsidP="00C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1729" w14:textId="77777777" w:rsidR="00C1027F" w:rsidRDefault="00C1027F" w:rsidP="00C1027F">
      <w:pPr>
        <w:spacing w:after="0" w:line="240" w:lineRule="auto"/>
      </w:pPr>
      <w:r>
        <w:separator/>
      </w:r>
    </w:p>
  </w:footnote>
  <w:footnote w:type="continuationSeparator" w:id="0">
    <w:p w14:paraId="76F7DA26" w14:textId="77777777" w:rsidR="00C1027F" w:rsidRDefault="00C1027F" w:rsidP="00C1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9BA6" w14:textId="0AD0D7A7" w:rsidR="00C1027F" w:rsidRDefault="00C1027F">
    <w:pPr>
      <w:pStyle w:val="Header"/>
    </w:pPr>
    <w:r>
      <w:rPr>
        <w:noProof/>
        <w:lang w:eastAsia="zh-CN"/>
      </w:rPr>
      <w:drawing>
        <wp:anchor distT="0" distB="0" distL="114300" distR="114300" simplePos="0" relativeHeight="251659264" behindDoc="0" locked="0" layoutInCell="1" allowOverlap="1" wp14:anchorId="08EDD17A" wp14:editId="754F94E9">
          <wp:simplePos x="0" y="0"/>
          <wp:positionH relativeFrom="column">
            <wp:posOffset>-971550</wp:posOffset>
          </wp:positionH>
          <wp:positionV relativeFrom="paragraph">
            <wp:posOffset>-962660</wp:posOffset>
          </wp:positionV>
          <wp:extent cx="7532941" cy="1612900"/>
          <wp:effectExtent l="0" t="0" r="1143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941" cy="161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EF8"/>
    <w:multiLevelType w:val="hybridMultilevel"/>
    <w:tmpl w:val="CA522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4C23CC"/>
    <w:multiLevelType w:val="hybridMultilevel"/>
    <w:tmpl w:val="070A6DCC"/>
    <w:lvl w:ilvl="0" w:tplc="C59A4966">
      <w:numFmt w:val="bullet"/>
      <w:lvlText w:val=""/>
      <w:lvlJc w:val="left"/>
      <w:pPr>
        <w:ind w:left="801" w:hanging="351"/>
      </w:pPr>
      <w:rPr>
        <w:rFonts w:ascii="Symbol" w:eastAsia="Symbol" w:hAnsi="Symbol" w:cs="Symbol" w:hint="default"/>
        <w:w w:val="101"/>
        <w:sz w:val="23"/>
        <w:szCs w:val="23"/>
      </w:rPr>
    </w:lvl>
    <w:lvl w:ilvl="1" w:tplc="44A4BF24">
      <w:numFmt w:val="bullet"/>
      <w:lvlText w:val="•"/>
      <w:lvlJc w:val="left"/>
      <w:pPr>
        <w:ind w:left="1150" w:hanging="351"/>
      </w:pPr>
      <w:rPr>
        <w:rFonts w:hint="default"/>
      </w:rPr>
    </w:lvl>
    <w:lvl w:ilvl="2" w:tplc="5FFC9D16">
      <w:numFmt w:val="bullet"/>
      <w:lvlText w:val="•"/>
      <w:lvlJc w:val="left"/>
      <w:pPr>
        <w:ind w:left="1500" w:hanging="351"/>
      </w:pPr>
      <w:rPr>
        <w:rFonts w:hint="default"/>
      </w:rPr>
    </w:lvl>
    <w:lvl w:ilvl="3" w:tplc="F65016E6">
      <w:numFmt w:val="bullet"/>
      <w:lvlText w:val="•"/>
      <w:lvlJc w:val="left"/>
      <w:pPr>
        <w:ind w:left="1850" w:hanging="351"/>
      </w:pPr>
      <w:rPr>
        <w:rFonts w:hint="default"/>
      </w:rPr>
    </w:lvl>
    <w:lvl w:ilvl="4" w:tplc="FBCA3840">
      <w:numFmt w:val="bullet"/>
      <w:lvlText w:val="•"/>
      <w:lvlJc w:val="left"/>
      <w:pPr>
        <w:ind w:left="2200" w:hanging="351"/>
      </w:pPr>
      <w:rPr>
        <w:rFonts w:hint="default"/>
      </w:rPr>
    </w:lvl>
    <w:lvl w:ilvl="5" w:tplc="43407CF0">
      <w:numFmt w:val="bullet"/>
      <w:lvlText w:val="•"/>
      <w:lvlJc w:val="left"/>
      <w:pPr>
        <w:ind w:left="2550" w:hanging="351"/>
      </w:pPr>
      <w:rPr>
        <w:rFonts w:hint="default"/>
      </w:rPr>
    </w:lvl>
    <w:lvl w:ilvl="6" w:tplc="981AA3A4">
      <w:numFmt w:val="bullet"/>
      <w:lvlText w:val="•"/>
      <w:lvlJc w:val="left"/>
      <w:pPr>
        <w:ind w:left="2900" w:hanging="351"/>
      </w:pPr>
      <w:rPr>
        <w:rFonts w:hint="default"/>
      </w:rPr>
    </w:lvl>
    <w:lvl w:ilvl="7" w:tplc="4456F872">
      <w:numFmt w:val="bullet"/>
      <w:lvlText w:val="•"/>
      <w:lvlJc w:val="left"/>
      <w:pPr>
        <w:ind w:left="3250" w:hanging="351"/>
      </w:pPr>
      <w:rPr>
        <w:rFonts w:hint="default"/>
      </w:rPr>
    </w:lvl>
    <w:lvl w:ilvl="8" w:tplc="B20C2B6E">
      <w:numFmt w:val="bullet"/>
      <w:lvlText w:val="•"/>
      <w:lvlJc w:val="left"/>
      <w:pPr>
        <w:ind w:left="3600" w:hanging="351"/>
      </w:pPr>
      <w:rPr>
        <w:rFonts w:hint="default"/>
      </w:rPr>
    </w:lvl>
  </w:abstractNum>
  <w:abstractNum w:abstractNumId="2" w15:restartNumberingAfterBreak="0">
    <w:nsid w:val="329838D4"/>
    <w:multiLevelType w:val="hybridMultilevel"/>
    <w:tmpl w:val="DBEEBCFC"/>
    <w:lvl w:ilvl="0" w:tplc="B5DC6032">
      <w:numFmt w:val="bullet"/>
      <w:lvlText w:val=""/>
      <w:lvlJc w:val="left"/>
      <w:pPr>
        <w:ind w:left="801" w:hanging="351"/>
      </w:pPr>
      <w:rPr>
        <w:rFonts w:ascii="Symbol" w:eastAsia="Symbol" w:hAnsi="Symbol" w:cs="Symbol" w:hint="default"/>
        <w:w w:val="101"/>
        <w:sz w:val="23"/>
        <w:szCs w:val="23"/>
      </w:rPr>
    </w:lvl>
    <w:lvl w:ilvl="1" w:tplc="E85C9A36">
      <w:numFmt w:val="bullet"/>
      <w:lvlText w:val="•"/>
      <w:lvlJc w:val="left"/>
      <w:pPr>
        <w:ind w:left="1150" w:hanging="351"/>
      </w:pPr>
      <w:rPr>
        <w:rFonts w:hint="default"/>
      </w:rPr>
    </w:lvl>
    <w:lvl w:ilvl="2" w:tplc="AA481AF4">
      <w:numFmt w:val="bullet"/>
      <w:lvlText w:val="•"/>
      <w:lvlJc w:val="left"/>
      <w:pPr>
        <w:ind w:left="1500" w:hanging="351"/>
      </w:pPr>
      <w:rPr>
        <w:rFonts w:hint="default"/>
      </w:rPr>
    </w:lvl>
    <w:lvl w:ilvl="3" w:tplc="88A24238">
      <w:numFmt w:val="bullet"/>
      <w:lvlText w:val="•"/>
      <w:lvlJc w:val="left"/>
      <w:pPr>
        <w:ind w:left="1850" w:hanging="351"/>
      </w:pPr>
      <w:rPr>
        <w:rFonts w:hint="default"/>
      </w:rPr>
    </w:lvl>
    <w:lvl w:ilvl="4" w:tplc="F34EC0DE">
      <w:numFmt w:val="bullet"/>
      <w:lvlText w:val="•"/>
      <w:lvlJc w:val="left"/>
      <w:pPr>
        <w:ind w:left="2200" w:hanging="351"/>
      </w:pPr>
      <w:rPr>
        <w:rFonts w:hint="default"/>
      </w:rPr>
    </w:lvl>
    <w:lvl w:ilvl="5" w:tplc="752475BA">
      <w:numFmt w:val="bullet"/>
      <w:lvlText w:val="•"/>
      <w:lvlJc w:val="left"/>
      <w:pPr>
        <w:ind w:left="2550" w:hanging="351"/>
      </w:pPr>
      <w:rPr>
        <w:rFonts w:hint="default"/>
      </w:rPr>
    </w:lvl>
    <w:lvl w:ilvl="6" w:tplc="BDC0F198">
      <w:numFmt w:val="bullet"/>
      <w:lvlText w:val="•"/>
      <w:lvlJc w:val="left"/>
      <w:pPr>
        <w:ind w:left="2900" w:hanging="351"/>
      </w:pPr>
      <w:rPr>
        <w:rFonts w:hint="default"/>
      </w:rPr>
    </w:lvl>
    <w:lvl w:ilvl="7" w:tplc="E6FAAA44">
      <w:numFmt w:val="bullet"/>
      <w:lvlText w:val="•"/>
      <w:lvlJc w:val="left"/>
      <w:pPr>
        <w:ind w:left="3250" w:hanging="351"/>
      </w:pPr>
      <w:rPr>
        <w:rFonts w:hint="default"/>
      </w:rPr>
    </w:lvl>
    <w:lvl w:ilvl="8" w:tplc="8CD4487C">
      <w:numFmt w:val="bullet"/>
      <w:lvlText w:val="•"/>
      <w:lvlJc w:val="left"/>
      <w:pPr>
        <w:ind w:left="3600" w:hanging="351"/>
      </w:pPr>
      <w:rPr>
        <w:rFonts w:hint="default"/>
      </w:rPr>
    </w:lvl>
  </w:abstractNum>
  <w:abstractNum w:abstractNumId="3" w15:restartNumberingAfterBreak="0">
    <w:nsid w:val="341D7CA1"/>
    <w:multiLevelType w:val="hybridMultilevel"/>
    <w:tmpl w:val="D0E43100"/>
    <w:lvl w:ilvl="0" w:tplc="B71E9BD0">
      <w:numFmt w:val="bullet"/>
      <w:lvlText w:val=""/>
      <w:lvlJc w:val="left"/>
      <w:pPr>
        <w:ind w:left="1083" w:hanging="351"/>
      </w:pPr>
      <w:rPr>
        <w:rFonts w:ascii="Symbol" w:eastAsia="Symbol" w:hAnsi="Symbol" w:cs="Symbol" w:hint="default"/>
        <w:w w:val="101"/>
        <w:sz w:val="23"/>
        <w:szCs w:val="23"/>
      </w:rPr>
    </w:lvl>
    <w:lvl w:ilvl="1" w:tplc="05A284E2">
      <w:numFmt w:val="bullet"/>
      <w:lvlText w:val="•"/>
      <w:lvlJc w:val="left"/>
      <w:pPr>
        <w:ind w:left="1852" w:hanging="351"/>
      </w:pPr>
      <w:rPr>
        <w:rFonts w:hint="default"/>
      </w:rPr>
    </w:lvl>
    <w:lvl w:ilvl="2" w:tplc="47A63E6C">
      <w:numFmt w:val="bullet"/>
      <w:lvlText w:val="•"/>
      <w:lvlJc w:val="left"/>
      <w:pPr>
        <w:ind w:left="2624" w:hanging="351"/>
      </w:pPr>
      <w:rPr>
        <w:rFonts w:hint="default"/>
      </w:rPr>
    </w:lvl>
    <w:lvl w:ilvl="3" w:tplc="3278B6C8">
      <w:numFmt w:val="bullet"/>
      <w:lvlText w:val="•"/>
      <w:lvlJc w:val="left"/>
      <w:pPr>
        <w:ind w:left="3396" w:hanging="351"/>
      </w:pPr>
      <w:rPr>
        <w:rFonts w:hint="default"/>
      </w:rPr>
    </w:lvl>
    <w:lvl w:ilvl="4" w:tplc="B658F5DA">
      <w:numFmt w:val="bullet"/>
      <w:lvlText w:val="•"/>
      <w:lvlJc w:val="left"/>
      <w:pPr>
        <w:ind w:left="4168" w:hanging="351"/>
      </w:pPr>
      <w:rPr>
        <w:rFonts w:hint="default"/>
      </w:rPr>
    </w:lvl>
    <w:lvl w:ilvl="5" w:tplc="2D36EC48">
      <w:numFmt w:val="bullet"/>
      <w:lvlText w:val="•"/>
      <w:lvlJc w:val="left"/>
      <w:pPr>
        <w:ind w:left="4940" w:hanging="351"/>
      </w:pPr>
      <w:rPr>
        <w:rFonts w:hint="default"/>
      </w:rPr>
    </w:lvl>
    <w:lvl w:ilvl="6" w:tplc="076056AA">
      <w:numFmt w:val="bullet"/>
      <w:lvlText w:val="•"/>
      <w:lvlJc w:val="left"/>
      <w:pPr>
        <w:ind w:left="5712" w:hanging="351"/>
      </w:pPr>
      <w:rPr>
        <w:rFonts w:hint="default"/>
      </w:rPr>
    </w:lvl>
    <w:lvl w:ilvl="7" w:tplc="1FF8DB0A">
      <w:numFmt w:val="bullet"/>
      <w:lvlText w:val="•"/>
      <w:lvlJc w:val="left"/>
      <w:pPr>
        <w:ind w:left="6484" w:hanging="351"/>
      </w:pPr>
      <w:rPr>
        <w:rFonts w:hint="default"/>
      </w:rPr>
    </w:lvl>
    <w:lvl w:ilvl="8" w:tplc="8D6E296E">
      <w:numFmt w:val="bullet"/>
      <w:lvlText w:val="•"/>
      <w:lvlJc w:val="left"/>
      <w:pPr>
        <w:ind w:left="7256" w:hanging="351"/>
      </w:pPr>
      <w:rPr>
        <w:rFonts w:hint="default"/>
      </w:rPr>
    </w:lvl>
  </w:abstractNum>
  <w:abstractNum w:abstractNumId="4" w15:restartNumberingAfterBreak="0">
    <w:nsid w:val="607A6A7D"/>
    <w:multiLevelType w:val="hybridMultilevel"/>
    <w:tmpl w:val="2C2281FE"/>
    <w:lvl w:ilvl="0" w:tplc="885A66CA">
      <w:numFmt w:val="bullet"/>
      <w:lvlText w:val=""/>
      <w:lvlJc w:val="left"/>
      <w:pPr>
        <w:ind w:left="801" w:hanging="351"/>
      </w:pPr>
      <w:rPr>
        <w:rFonts w:ascii="Symbol" w:eastAsia="Symbol" w:hAnsi="Symbol" w:cs="Symbol" w:hint="default"/>
        <w:w w:val="101"/>
        <w:sz w:val="23"/>
        <w:szCs w:val="23"/>
      </w:rPr>
    </w:lvl>
    <w:lvl w:ilvl="1" w:tplc="C6007070">
      <w:numFmt w:val="bullet"/>
      <w:lvlText w:val="•"/>
      <w:lvlJc w:val="left"/>
      <w:pPr>
        <w:ind w:left="1150" w:hanging="351"/>
      </w:pPr>
      <w:rPr>
        <w:rFonts w:hint="default"/>
      </w:rPr>
    </w:lvl>
    <w:lvl w:ilvl="2" w:tplc="D2244E12">
      <w:numFmt w:val="bullet"/>
      <w:lvlText w:val="•"/>
      <w:lvlJc w:val="left"/>
      <w:pPr>
        <w:ind w:left="1500" w:hanging="351"/>
      </w:pPr>
      <w:rPr>
        <w:rFonts w:hint="default"/>
      </w:rPr>
    </w:lvl>
    <w:lvl w:ilvl="3" w:tplc="8B50E5F0">
      <w:numFmt w:val="bullet"/>
      <w:lvlText w:val="•"/>
      <w:lvlJc w:val="left"/>
      <w:pPr>
        <w:ind w:left="1850" w:hanging="351"/>
      </w:pPr>
      <w:rPr>
        <w:rFonts w:hint="default"/>
      </w:rPr>
    </w:lvl>
    <w:lvl w:ilvl="4" w:tplc="B6E6279A">
      <w:numFmt w:val="bullet"/>
      <w:lvlText w:val="•"/>
      <w:lvlJc w:val="left"/>
      <w:pPr>
        <w:ind w:left="2200" w:hanging="351"/>
      </w:pPr>
      <w:rPr>
        <w:rFonts w:hint="default"/>
      </w:rPr>
    </w:lvl>
    <w:lvl w:ilvl="5" w:tplc="A942B4BA">
      <w:numFmt w:val="bullet"/>
      <w:lvlText w:val="•"/>
      <w:lvlJc w:val="left"/>
      <w:pPr>
        <w:ind w:left="2550" w:hanging="351"/>
      </w:pPr>
      <w:rPr>
        <w:rFonts w:hint="default"/>
      </w:rPr>
    </w:lvl>
    <w:lvl w:ilvl="6" w:tplc="FC68CBE0">
      <w:numFmt w:val="bullet"/>
      <w:lvlText w:val="•"/>
      <w:lvlJc w:val="left"/>
      <w:pPr>
        <w:ind w:left="2900" w:hanging="351"/>
      </w:pPr>
      <w:rPr>
        <w:rFonts w:hint="default"/>
      </w:rPr>
    </w:lvl>
    <w:lvl w:ilvl="7" w:tplc="D8C8EC80">
      <w:numFmt w:val="bullet"/>
      <w:lvlText w:val="•"/>
      <w:lvlJc w:val="left"/>
      <w:pPr>
        <w:ind w:left="3250" w:hanging="351"/>
      </w:pPr>
      <w:rPr>
        <w:rFonts w:hint="default"/>
      </w:rPr>
    </w:lvl>
    <w:lvl w:ilvl="8" w:tplc="7B608074">
      <w:numFmt w:val="bullet"/>
      <w:lvlText w:val="•"/>
      <w:lvlJc w:val="left"/>
      <w:pPr>
        <w:ind w:left="3600" w:hanging="351"/>
      </w:pPr>
      <w:rPr>
        <w:rFonts w:hint="default"/>
      </w:rPr>
    </w:lvl>
  </w:abstractNum>
  <w:abstractNum w:abstractNumId="5" w15:restartNumberingAfterBreak="0">
    <w:nsid w:val="66511106"/>
    <w:multiLevelType w:val="hybridMultilevel"/>
    <w:tmpl w:val="31BAF374"/>
    <w:lvl w:ilvl="0" w:tplc="50C4F56A">
      <w:start w:val="1"/>
      <w:numFmt w:val="decimal"/>
      <w:lvlText w:val="%1."/>
      <w:lvlJc w:val="left"/>
      <w:pPr>
        <w:ind w:left="462" w:hanging="351"/>
      </w:pPr>
      <w:rPr>
        <w:rFonts w:ascii="Calibri" w:eastAsia="Calibri" w:hAnsi="Calibri" w:cs="Calibri" w:hint="default"/>
        <w:b/>
        <w:bCs/>
        <w:spacing w:val="-1"/>
        <w:w w:val="101"/>
        <w:sz w:val="23"/>
        <w:szCs w:val="23"/>
      </w:rPr>
    </w:lvl>
    <w:lvl w:ilvl="1" w:tplc="AA82D302">
      <w:numFmt w:val="bullet"/>
      <w:lvlText w:val=""/>
      <w:lvlJc w:val="left"/>
      <w:pPr>
        <w:ind w:left="1163" w:hanging="351"/>
      </w:pPr>
      <w:rPr>
        <w:rFonts w:ascii="Symbol" w:eastAsia="Symbol" w:hAnsi="Symbol" w:cs="Symbol" w:hint="default"/>
        <w:w w:val="101"/>
        <w:sz w:val="23"/>
        <w:szCs w:val="23"/>
      </w:rPr>
    </w:lvl>
    <w:lvl w:ilvl="2" w:tplc="8D94F192">
      <w:numFmt w:val="bullet"/>
      <w:lvlText w:val="•"/>
      <w:lvlJc w:val="left"/>
      <w:pPr>
        <w:ind w:left="2017" w:hanging="351"/>
      </w:pPr>
      <w:rPr>
        <w:rFonts w:hint="default"/>
      </w:rPr>
    </w:lvl>
    <w:lvl w:ilvl="3" w:tplc="3014F00E">
      <w:numFmt w:val="bullet"/>
      <w:lvlText w:val="•"/>
      <w:lvlJc w:val="left"/>
      <w:pPr>
        <w:ind w:left="2875" w:hanging="351"/>
      </w:pPr>
      <w:rPr>
        <w:rFonts w:hint="default"/>
      </w:rPr>
    </w:lvl>
    <w:lvl w:ilvl="4" w:tplc="E1588DAA">
      <w:numFmt w:val="bullet"/>
      <w:lvlText w:val="•"/>
      <w:lvlJc w:val="left"/>
      <w:pPr>
        <w:ind w:left="3733" w:hanging="351"/>
      </w:pPr>
      <w:rPr>
        <w:rFonts w:hint="default"/>
      </w:rPr>
    </w:lvl>
    <w:lvl w:ilvl="5" w:tplc="309E7B4C">
      <w:numFmt w:val="bullet"/>
      <w:lvlText w:val="•"/>
      <w:lvlJc w:val="left"/>
      <w:pPr>
        <w:ind w:left="4591" w:hanging="351"/>
      </w:pPr>
      <w:rPr>
        <w:rFonts w:hint="default"/>
      </w:rPr>
    </w:lvl>
    <w:lvl w:ilvl="6" w:tplc="91A26D40">
      <w:numFmt w:val="bullet"/>
      <w:lvlText w:val="•"/>
      <w:lvlJc w:val="left"/>
      <w:pPr>
        <w:ind w:left="5448" w:hanging="351"/>
      </w:pPr>
      <w:rPr>
        <w:rFonts w:hint="default"/>
      </w:rPr>
    </w:lvl>
    <w:lvl w:ilvl="7" w:tplc="AC0E26F4">
      <w:numFmt w:val="bullet"/>
      <w:lvlText w:val="•"/>
      <w:lvlJc w:val="left"/>
      <w:pPr>
        <w:ind w:left="6306" w:hanging="351"/>
      </w:pPr>
      <w:rPr>
        <w:rFonts w:hint="default"/>
      </w:rPr>
    </w:lvl>
    <w:lvl w:ilvl="8" w:tplc="A57C216E">
      <w:numFmt w:val="bullet"/>
      <w:lvlText w:val="•"/>
      <w:lvlJc w:val="left"/>
      <w:pPr>
        <w:ind w:left="7164" w:hanging="351"/>
      </w:pPr>
      <w:rPr>
        <w:rFont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7F"/>
    <w:rsid w:val="000256C0"/>
    <w:rsid w:val="0003041F"/>
    <w:rsid w:val="00091288"/>
    <w:rsid w:val="000D6AF7"/>
    <w:rsid w:val="001A692A"/>
    <w:rsid w:val="00963426"/>
    <w:rsid w:val="00C1027F"/>
    <w:rsid w:val="00D41E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F665"/>
  <w15:chartTrackingRefBased/>
  <w15:docId w15:val="{3F610870-24D1-4A4B-A309-A3E28536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7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27F"/>
    <w:pPr>
      <w:spacing w:after="0" w:line="240" w:lineRule="auto"/>
    </w:pPr>
    <w:rPr>
      <w:rFonts w:eastAsiaTheme="minorEastAsia"/>
      <w:lang w:eastAsia="en-NZ"/>
    </w:rPr>
  </w:style>
  <w:style w:type="paragraph" w:styleId="Header">
    <w:name w:val="header"/>
    <w:basedOn w:val="Normal"/>
    <w:link w:val="HeaderChar"/>
    <w:uiPriority w:val="99"/>
    <w:unhideWhenUsed/>
    <w:rsid w:val="00C1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7F"/>
    <w:rPr>
      <w:rFonts w:eastAsiaTheme="minorEastAsia"/>
      <w:lang w:eastAsia="en-NZ"/>
    </w:rPr>
  </w:style>
  <w:style w:type="paragraph" w:styleId="Footer">
    <w:name w:val="footer"/>
    <w:basedOn w:val="Normal"/>
    <w:link w:val="FooterChar"/>
    <w:uiPriority w:val="99"/>
    <w:unhideWhenUsed/>
    <w:rsid w:val="00C1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7F"/>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Dempsey</dc:creator>
  <cp:keywords/>
  <dc:description/>
  <cp:lastModifiedBy>Diana Dempsey</cp:lastModifiedBy>
  <cp:revision>3</cp:revision>
  <dcterms:created xsi:type="dcterms:W3CDTF">2022-03-16T00:46:00Z</dcterms:created>
  <dcterms:modified xsi:type="dcterms:W3CDTF">2022-05-05T01:25:00Z</dcterms:modified>
</cp:coreProperties>
</file>