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AB32" w14:textId="77777777" w:rsidR="002748FC" w:rsidRDefault="002748FC" w:rsidP="002748FC">
      <w:pPr>
        <w:keepNext/>
        <w:widowControl/>
        <w:autoSpaceDE/>
        <w:autoSpaceDN/>
        <w:jc w:val="center"/>
        <w:outlineLvl w:val="0"/>
        <w:rPr>
          <w:rFonts w:eastAsia="Times New Roman"/>
          <w:b/>
          <w:sz w:val="28"/>
          <w:szCs w:val="28"/>
          <w:lang w:val="en-US"/>
        </w:rPr>
      </w:pPr>
      <w:r>
        <w:rPr>
          <w:rFonts w:eastAsia="Times New Roman"/>
          <w:b/>
          <w:sz w:val="28"/>
          <w:szCs w:val="28"/>
          <w:lang w:val="en-US"/>
        </w:rPr>
        <w:t>JOB DESCRIPTION</w:t>
      </w:r>
    </w:p>
    <w:p w14:paraId="3E989043" w14:textId="77777777" w:rsidR="002748FC" w:rsidRDefault="002748FC" w:rsidP="002748FC">
      <w:pPr>
        <w:keepNext/>
        <w:widowControl/>
        <w:autoSpaceDE/>
        <w:autoSpaceDN/>
        <w:jc w:val="center"/>
        <w:outlineLvl w:val="0"/>
        <w:rPr>
          <w:rFonts w:eastAsia="Times New Roman"/>
          <w:b/>
          <w:sz w:val="28"/>
          <w:szCs w:val="28"/>
          <w:lang w:val="en-US"/>
        </w:rPr>
      </w:pPr>
    </w:p>
    <w:p w14:paraId="04E01690" w14:textId="569605D9" w:rsidR="002748FC" w:rsidRDefault="002748FC" w:rsidP="002748FC">
      <w:pPr>
        <w:keepNext/>
        <w:widowControl/>
        <w:autoSpaceDE/>
        <w:autoSpaceDN/>
        <w:jc w:val="center"/>
        <w:outlineLvl w:val="0"/>
        <w:rPr>
          <w:rFonts w:eastAsia="Times New Roman"/>
          <w:b/>
          <w:sz w:val="28"/>
          <w:szCs w:val="28"/>
          <w:lang w:val="en-US"/>
        </w:rPr>
      </w:pPr>
      <w:r w:rsidRPr="00C55E41">
        <w:rPr>
          <w:rFonts w:eastAsia="Times New Roman"/>
          <w:b/>
          <w:sz w:val="28"/>
          <w:szCs w:val="28"/>
          <w:lang w:val="en-US"/>
        </w:rPr>
        <w:t xml:space="preserve">KEY ACCOUNTS </w:t>
      </w:r>
      <w:r w:rsidR="00363129">
        <w:rPr>
          <w:rFonts w:eastAsia="Times New Roman"/>
          <w:b/>
          <w:sz w:val="28"/>
          <w:szCs w:val="28"/>
          <w:lang w:val="en-US"/>
        </w:rPr>
        <w:t>COORDINATOR</w:t>
      </w:r>
    </w:p>
    <w:p w14:paraId="23CE457E" w14:textId="77777777" w:rsidR="002748FC" w:rsidRDefault="002748FC" w:rsidP="002748FC">
      <w:pPr>
        <w:keepNext/>
        <w:widowControl/>
        <w:autoSpaceDE/>
        <w:autoSpaceDN/>
        <w:jc w:val="center"/>
        <w:outlineLvl w:val="0"/>
        <w:rPr>
          <w:rFonts w:eastAsia="Times New Roman"/>
          <w:b/>
          <w:sz w:val="28"/>
          <w:szCs w:val="28"/>
          <w:lang w:val="en-US"/>
        </w:rPr>
      </w:pPr>
      <w:r>
        <w:rPr>
          <w:rFonts w:eastAsia="Times New Roman"/>
          <w:b/>
          <w:sz w:val="28"/>
          <w:szCs w:val="28"/>
          <w:lang w:val="en-US"/>
        </w:rPr>
        <w:t>ARGUS FIRE SYSTEMS SERVICE LIMITED</w:t>
      </w:r>
    </w:p>
    <w:p w14:paraId="3B4CA893" w14:textId="77777777" w:rsidR="002748FC" w:rsidRPr="00C55E41" w:rsidRDefault="002748FC" w:rsidP="002748FC">
      <w:pPr>
        <w:keepNext/>
        <w:widowControl/>
        <w:autoSpaceDE/>
        <w:autoSpaceDN/>
        <w:jc w:val="center"/>
        <w:outlineLvl w:val="0"/>
        <w:rPr>
          <w:rFonts w:eastAsia="Times New Roman"/>
          <w:b/>
          <w:sz w:val="28"/>
          <w:szCs w:val="28"/>
          <w:lang w:val="en-US"/>
        </w:rPr>
      </w:pPr>
      <w:r>
        <w:rPr>
          <w:rFonts w:eastAsia="Times New Roman"/>
          <w:b/>
          <w:sz w:val="28"/>
          <w:szCs w:val="28"/>
          <w:lang w:val="en-US"/>
        </w:rPr>
        <w:t>THE ARGUS GROUP</w:t>
      </w:r>
    </w:p>
    <w:p w14:paraId="06EBD2EB" w14:textId="77777777" w:rsidR="002748FC" w:rsidRPr="00C55E41" w:rsidRDefault="002748FC" w:rsidP="002748FC">
      <w:pPr>
        <w:widowControl/>
        <w:tabs>
          <w:tab w:val="left" w:pos="567"/>
          <w:tab w:val="left" w:pos="3119"/>
        </w:tabs>
        <w:autoSpaceDE/>
        <w:autoSpaceDN/>
        <w:ind w:right="339"/>
        <w:jc w:val="both"/>
        <w:rPr>
          <w:rFonts w:eastAsia="Times New Roman"/>
          <w:b/>
          <w:u w:val="single"/>
          <w:lang w:val="en-US"/>
        </w:rPr>
      </w:pPr>
    </w:p>
    <w:p w14:paraId="200727BD" w14:textId="535F01EB" w:rsidR="002748FC" w:rsidRPr="00C55E41" w:rsidRDefault="002748FC" w:rsidP="002748FC">
      <w:pPr>
        <w:widowControl/>
        <w:tabs>
          <w:tab w:val="left" w:pos="3119"/>
        </w:tabs>
        <w:autoSpaceDE/>
        <w:autoSpaceDN/>
        <w:jc w:val="both"/>
        <w:rPr>
          <w:rFonts w:eastAsia="Times New Roman"/>
          <w:lang w:val="en-US"/>
        </w:rPr>
      </w:pPr>
      <w:r w:rsidRPr="00C55E41">
        <w:rPr>
          <w:rFonts w:eastAsia="Times New Roman"/>
          <w:lang w:val="en-US"/>
        </w:rPr>
        <w:t>Reports to:</w:t>
      </w:r>
      <w:r w:rsidRPr="00C55E41">
        <w:rPr>
          <w:rFonts w:eastAsia="Times New Roman"/>
          <w:lang w:val="en-US"/>
        </w:rPr>
        <w:tab/>
      </w:r>
      <w:r w:rsidR="00363129">
        <w:rPr>
          <w:rFonts w:eastAsia="Times New Roman"/>
          <w:lang w:val="en-US"/>
        </w:rPr>
        <w:t xml:space="preserve">Key Accounts </w:t>
      </w:r>
      <w:r w:rsidRPr="00C55E41">
        <w:rPr>
          <w:rFonts w:eastAsia="Times New Roman"/>
          <w:lang w:val="en-US"/>
        </w:rPr>
        <w:t>Manager</w:t>
      </w:r>
    </w:p>
    <w:p w14:paraId="4D8C3123" w14:textId="77777777" w:rsidR="002748FC" w:rsidRPr="00C55E41" w:rsidRDefault="002748FC" w:rsidP="002748FC">
      <w:pPr>
        <w:widowControl/>
        <w:tabs>
          <w:tab w:val="left" w:pos="3119"/>
        </w:tabs>
        <w:autoSpaceDE/>
        <w:autoSpaceDN/>
        <w:ind w:right="339"/>
        <w:jc w:val="both"/>
        <w:rPr>
          <w:rFonts w:eastAsia="Times New Roman"/>
          <w:lang w:val="en-US"/>
        </w:rPr>
      </w:pPr>
    </w:p>
    <w:p w14:paraId="1645DD64" w14:textId="2BC9FD27" w:rsidR="002748FC" w:rsidRPr="00C55E41" w:rsidRDefault="002748FC" w:rsidP="002748FC">
      <w:pPr>
        <w:widowControl/>
        <w:tabs>
          <w:tab w:val="left" w:pos="3119"/>
        </w:tabs>
        <w:autoSpaceDE/>
        <w:autoSpaceDN/>
        <w:ind w:left="3119" w:right="339" w:hanging="3119"/>
        <w:jc w:val="both"/>
        <w:rPr>
          <w:rFonts w:eastAsia="Times New Roman"/>
          <w:lang w:val="en-US"/>
        </w:rPr>
      </w:pPr>
      <w:r w:rsidRPr="00C55E41">
        <w:rPr>
          <w:rFonts w:eastAsia="Times New Roman"/>
          <w:lang w:val="en-US"/>
        </w:rPr>
        <w:t>Direct liaison with:</w:t>
      </w:r>
      <w:r w:rsidRPr="00C55E41">
        <w:rPr>
          <w:rFonts w:eastAsia="Times New Roman"/>
          <w:lang w:val="en-US"/>
        </w:rPr>
        <w:tab/>
      </w:r>
      <w:r w:rsidR="00363129">
        <w:rPr>
          <w:rFonts w:eastAsia="Times New Roman"/>
          <w:lang w:val="en-US"/>
        </w:rPr>
        <w:t>Strategic Relationships &amp; Marketing</w:t>
      </w:r>
      <w:r w:rsidRPr="00C55E41">
        <w:rPr>
          <w:rFonts w:eastAsia="Times New Roman"/>
          <w:lang w:val="en-US"/>
        </w:rPr>
        <w:t xml:space="preserve"> Manager, Sprinkler &amp; Alarms Managers, Compliance Administrator, Projects team.</w:t>
      </w:r>
    </w:p>
    <w:p w14:paraId="114AF85C" w14:textId="77777777" w:rsidR="002748FC" w:rsidRPr="00C55E41" w:rsidRDefault="002748FC" w:rsidP="002748FC">
      <w:pPr>
        <w:widowControl/>
        <w:tabs>
          <w:tab w:val="left" w:pos="3119"/>
        </w:tabs>
        <w:autoSpaceDE/>
        <w:autoSpaceDN/>
        <w:jc w:val="both"/>
        <w:rPr>
          <w:rFonts w:eastAsia="Times New Roman"/>
          <w:lang w:val="en-US"/>
        </w:rPr>
      </w:pPr>
    </w:p>
    <w:p w14:paraId="0426894A" w14:textId="77777777" w:rsidR="002748FC" w:rsidRPr="00C55E41" w:rsidRDefault="002748FC" w:rsidP="002748FC">
      <w:pPr>
        <w:widowControl/>
        <w:tabs>
          <w:tab w:val="left" w:pos="3119"/>
        </w:tabs>
        <w:autoSpaceDE/>
        <w:autoSpaceDN/>
        <w:ind w:left="3119" w:hanging="3119"/>
        <w:rPr>
          <w:rFonts w:eastAsia="Times New Roman"/>
          <w:lang w:val="en-US"/>
        </w:rPr>
      </w:pPr>
      <w:r w:rsidRPr="00C55E41">
        <w:rPr>
          <w:rFonts w:eastAsia="Times New Roman"/>
          <w:lang w:val="en-US"/>
        </w:rPr>
        <w:t>Functional relationships:</w:t>
      </w:r>
      <w:r w:rsidRPr="00C55E41">
        <w:rPr>
          <w:rFonts w:eastAsia="Times New Roman"/>
          <w:lang w:val="en-US"/>
        </w:rPr>
        <w:tab/>
        <w:t xml:space="preserve">Argus team members, clients, </w:t>
      </w:r>
    </w:p>
    <w:p w14:paraId="556D8145" w14:textId="77777777" w:rsidR="002748FC" w:rsidRPr="00C55E41" w:rsidRDefault="002748FC" w:rsidP="002748FC">
      <w:pPr>
        <w:widowControl/>
        <w:tabs>
          <w:tab w:val="left" w:pos="3119"/>
        </w:tabs>
        <w:autoSpaceDE/>
        <w:autoSpaceDN/>
        <w:ind w:left="3119" w:hanging="3119"/>
        <w:jc w:val="both"/>
        <w:rPr>
          <w:rFonts w:eastAsia="Times New Roman"/>
          <w:lang w:val="en-US"/>
        </w:rPr>
      </w:pPr>
      <w:r w:rsidRPr="00C55E41">
        <w:rPr>
          <w:rFonts w:eastAsia="Times New Roman"/>
          <w:lang w:val="en-US"/>
        </w:rPr>
        <w:tab/>
        <w:t>Argus Support Services (Finance, IT and Design)</w:t>
      </w:r>
    </w:p>
    <w:p w14:paraId="65052668" w14:textId="77777777" w:rsidR="002748FC" w:rsidRPr="00C55E41" w:rsidRDefault="002748FC" w:rsidP="002748FC">
      <w:pPr>
        <w:widowControl/>
        <w:tabs>
          <w:tab w:val="left" w:pos="3119"/>
        </w:tabs>
        <w:autoSpaceDE/>
        <w:autoSpaceDN/>
        <w:ind w:left="3119" w:hanging="3119"/>
        <w:jc w:val="both"/>
        <w:rPr>
          <w:rFonts w:eastAsia="Times New Roman"/>
          <w:lang w:val="en-US"/>
        </w:rPr>
      </w:pPr>
      <w:r w:rsidRPr="00C55E41">
        <w:rPr>
          <w:rFonts w:eastAsia="Times New Roman"/>
          <w:lang w:val="en-US"/>
        </w:rPr>
        <w:tab/>
      </w:r>
      <w:r w:rsidRPr="00C55E41">
        <w:rPr>
          <w:rFonts w:eastAsia="Times New Roman"/>
          <w:lang w:val="en-US"/>
        </w:rPr>
        <w:tab/>
      </w:r>
    </w:p>
    <w:p w14:paraId="119F44AB" w14:textId="531FC884" w:rsidR="002748FC" w:rsidRPr="00C55E41" w:rsidRDefault="002748FC" w:rsidP="002748FC">
      <w:pPr>
        <w:widowControl/>
        <w:tabs>
          <w:tab w:val="left" w:pos="3119"/>
        </w:tabs>
        <w:autoSpaceDE/>
        <w:autoSpaceDN/>
        <w:ind w:left="3119" w:hanging="3119"/>
        <w:jc w:val="both"/>
        <w:rPr>
          <w:rFonts w:eastAsia="Times New Roman"/>
          <w:lang w:val="en-US"/>
        </w:rPr>
      </w:pPr>
      <w:r w:rsidRPr="00C55E41">
        <w:rPr>
          <w:rFonts w:eastAsia="Times New Roman"/>
          <w:lang w:val="en-US"/>
        </w:rPr>
        <w:t>Location:</w:t>
      </w:r>
      <w:r w:rsidRPr="00C55E41">
        <w:rPr>
          <w:rFonts w:eastAsia="Times New Roman"/>
          <w:lang w:val="en-US"/>
        </w:rPr>
        <w:tab/>
      </w:r>
      <w:r w:rsidR="00363129">
        <w:rPr>
          <w:rFonts w:eastAsia="Times New Roman"/>
          <w:lang w:val="en-US"/>
        </w:rPr>
        <w:t>Auckland</w:t>
      </w:r>
    </w:p>
    <w:p w14:paraId="261A0247" w14:textId="77777777" w:rsidR="002748FC" w:rsidRPr="00C55E41" w:rsidRDefault="002748FC" w:rsidP="002748FC">
      <w:pPr>
        <w:widowControl/>
        <w:autoSpaceDE/>
        <w:autoSpaceDN/>
        <w:jc w:val="both"/>
        <w:rPr>
          <w:rFonts w:eastAsia="Times New Roman"/>
          <w:lang w:val="en-US"/>
        </w:rPr>
      </w:pPr>
    </w:p>
    <w:p w14:paraId="4ED6336F" w14:textId="77777777" w:rsidR="002748FC" w:rsidRPr="00C55E41" w:rsidRDefault="002748FC" w:rsidP="002748FC">
      <w:pPr>
        <w:widowControl/>
        <w:autoSpaceDE/>
        <w:autoSpaceDN/>
        <w:jc w:val="both"/>
        <w:rPr>
          <w:rFonts w:eastAsia="Times New Roman"/>
          <w:lang w:val="en-US"/>
        </w:rPr>
      </w:pPr>
    </w:p>
    <w:p w14:paraId="0A801AC5" w14:textId="77777777" w:rsidR="002748FC" w:rsidRPr="00C55E41" w:rsidRDefault="002748FC" w:rsidP="002748FC">
      <w:pPr>
        <w:widowControl/>
        <w:tabs>
          <w:tab w:val="left" w:pos="0"/>
        </w:tabs>
        <w:autoSpaceDE/>
        <w:autoSpaceDN/>
        <w:jc w:val="both"/>
        <w:rPr>
          <w:rFonts w:eastAsia="Times New Roman"/>
          <w:b/>
          <w:sz w:val="28"/>
          <w:szCs w:val="28"/>
          <w:lang w:val="en-US"/>
        </w:rPr>
      </w:pPr>
      <w:r w:rsidRPr="00C55E41">
        <w:rPr>
          <w:rFonts w:eastAsia="Times New Roman"/>
          <w:b/>
          <w:sz w:val="28"/>
          <w:szCs w:val="28"/>
          <w:lang w:val="en-US"/>
        </w:rPr>
        <w:t>POSITION SUMMMARY AND OBJECTIVES</w:t>
      </w:r>
    </w:p>
    <w:p w14:paraId="6F8FAB30" w14:textId="35193A88" w:rsidR="002748FC" w:rsidRPr="00C55E41" w:rsidRDefault="002748FC" w:rsidP="002748FC">
      <w:pPr>
        <w:widowControl/>
        <w:tabs>
          <w:tab w:val="left" w:pos="3119"/>
        </w:tabs>
        <w:autoSpaceDE/>
        <w:autoSpaceDN/>
        <w:ind w:right="339"/>
        <w:jc w:val="both"/>
        <w:rPr>
          <w:rFonts w:eastAsia="Times New Roman"/>
          <w:lang w:val="en-US"/>
        </w:rPr>
      </w:pPr>
      <w:r w:rsidRPr="00C55E41">
        <w:rPr>
          <w:rFonts w:eastAsia="Times New Roman"/>
          <w:lang w:val="en-US"/>
        </w:rPr>
        <w:t xml:space="preserve">Reporting to </w:t>
      </w:r>
      <w:r w:rsidR="00363129">
        <w:rPr>
          <w:rFonts w:eastAsia="Times New Roman"/>
          <w:lang w:val="en-US"/>
        </w:rPr>
        <w:t>K</w:t>
      </w:r>
      <w:r w:rsidRPr="00C55E41">
        <w:rPr>
          <w:rFonts w:eastAsia="Times New Roman"/>
          <w:lang w:val="en-US"/>
        </w:rPr>
        <w:t>ey Accounts</w:t>
      </w:r>
      <w:r>
        <w:rPr>
          <w:rFonts w:eastAsia="Times New Roman"/>
          <w:lang w:val="en-US"/>
        </w:rPr>
        <w:t xml:space="preserve"> </w:t>
      </w:r>
      <w:r w:rsidRPr="00C55E41">
        <w:rPr>
          <w:rFonts w:eastAsia="Times New Roman"/>
          <w:lang w:val="en-US"/>
        </w:rPr>
        <w:t xml:space="preserve">Manager, the Key Accounts </w:t>
      </w:r>
      <w:r w:rsidR="00363129">
        <w:rPr>
          <w:rFonts w:eastAsia="Times New Roman"/>
          <w:lang w:val="en-US"/>
        </w:rPr>
        <w:t>Coordinator</w:t>
      </w:r>
      <w:r w:rsidRPr="00C55E41">
        <w:rPr>
          <w:rFonts w:eastAsia="Times New Roman"/>
          <w:lang w:val="en-US"/>
        </w:rPr>
        <w:t xml:space="preserve"> is responsible for providing daily administrative support to the Manager and the regional team.  This includes activities related to procurement, costing, invoicing, sales, contractor and supplier management, project management and health and safety.</w:t>
      </w:r>
    </w:p>
    <w:p w14:paraId="75A75668" w14:textId="77777777" w:rsidR="002748FC" w:rsidRPr="00C55E41" w:rsidRDefault="002748FC" w:rsidP="002748FC">
      <w:pPr>
        <w:widowControl/>
        <w:tabs>
          <w:tab w:val="left" w:pos="3119"/>
        </w:tabs>
        <w:autoSpaceDE/>
        <w:autoSpaceDN/>
        <w:jc w:val="both"/>
        <w:rPr>
          <w:rFonts w:eastAsia="Times New Roman"/>
          <w:lang w:val="en-US"/>
        </w:rPr>
      </w:pPr>
    </w:p>
    <w:p w14:paraId="2FAACB4B" w14:textId="77777777" w:rsidR="002748FC" w:rsidRPr="00C55E41" w:rsidRDefault="002748FC" w:rsidP="002748FC">
      <w:pPr>
        <w:widowControl/>
        <w:tabs>
          <w:tab w:val="left" w:pos="3119"/>
        </w:tabs>
        <w:autoSpaceDE/>
        <w:autoSpaceDN/>
        <w:ind w:right="339"/>
        <w:jc w:val="both"/>
        <w:rPr>
          <w:rFonts w:eastAsia="Times New Roman"/>
          <w:lang w:val="en-US"/>
        </w:rPr>
      </w:pPr>
      <w:r w:rsidRPr="00C55E41">
        <w:rPr>
          <w:rFonts w:eastAsia="Times New Roman"/>
          <w:lang w:val="en-US"/>
        </w:rPr>
        <w:t xml:space="preserve">The role requires the day-to-day </w:t>
      </w:r>
      <w:r w:rsidRPr="00C55E41">
        <w:rPr>
          <w:rFonts w:eastAsia="Times New Roman"/>
          <w:lang w:val="en-GB"/>
        </w:rPr>
        <w:t>prioritisation</w:t>
      </w:r>
      <w:r w:rsidRPr="00C55E41">
        <w:rPr>
          <w:rFonts w:eastAsia="Times New Roman"/>
          <w:lang w:val="en-US"/>
        </w:rPr>
        <w:t xml:space="preserve"> and allocation of work and requires attention to detail and an emphasis on customer service.</w:t>
      </w:r>
    </w:p>
    <w:p w14:paraId="4645CB4C" w14:textId="77777777" w:rsidR="002748FC" w:rsidRPr="00C55E41" w:rsidRDefault="002748FC" w:rsidP="002748FC">
      <w:pPr>
        <w:widowControl/>
        <w:tabs>
          <w:tab w:val="left" w:pos="3119"/>
        </w:tabs>
        <w:autoSpaceDE/>
        <w:autoSpaceDN/>
        <w:ind w:left="1080" w:hanging="1080"/>
        <w:jc w:val="both"/>
        <w:rPr>
          <w:rFonts w:eastAsia="Times New Roman"/>
          <w:lang w:val="en-US"/>
        </w:rPr>
      </w:pPr>
    </w:p>
    <w:p w14:paraId="7E94EE49" w14:textId="77777777" w:rsidR="002748FC" w:rsidRPr="00C55E41" w:rsidRDefault="002748FC" w:rsidP="002748FC">
      <w:pPr>
        <w:widowControl/>
        <w:tabs>
          <w:tab w:val="left" w:pos="3119"/>
        </w:tabs>
        <w:autoSpaceDE/>
        <w:autoSpaceDN/>
        <w:ind w:right="339"/>
        <w:jc w:val="both"/>
        <w:rPr>
          <w:rFonts w:eastAsia="Times New Roman"/>
          <w:lang w:val="en-US"/>
        </w:rPr>
      </w:pPr>
      <w:r w:rsidRPr="00C55E41">
        <w:rPr>
          <w:rFonts w:eastAsia="Times New Roman"/>
          <w:lang w:val="en-US"/>
        </w:rPr>
        <w:t>All work will be conducted in compliance with statutory requirements and best industry practices and will follow Argus’ ISO 9001 quality procedures.</w:t>
      </w:r>
    </w:p>
    <w:p w14:paraId="328651E5" w14:textId="77777777" w:rsidR="002748FC" w:rsidRPr="00C55E41" w:rsidRDefault="002748FC" w:rsidP="002748FC">
      <w:pPr>
        <w:widowControl/>
        <w:tabs>
          <w:tab w:val="left" w:pos="3119"/>
        </w:tabs>
        <w:autoSpaceDE/>
        <w:autoSpaceDN/>
        <w:jc w:val="both"/>
        <w:rPr>
          <w:rFonts w:eastAsia="Times New Roman"/>
          <w:lang w:val="en-US"/>
        </w:rPr>
      </w:pPr>
    </w:p>
    <w:p w14:paraId="66007CE8" w14:textId="77777777" w:rsidR="002748FC" w:rsidRPr="00C55E41" w:rsidRDefault="002748FC" w:rsidP="002748FC">
      <w:pPr>
        <w:widowControl/>
        <w:tabs>
          <w:tab w:val="left" w:pos="3119"/>
        </w:tabs>
        <w:autoSpaceDE/>
        <w:autoSpaceDN/>
        <w:jc w:val="both"/>
        <w:rPr>
          <w:rFonts w:eastAsia="Times New Roman"/>
          <w:lang w:val="en-US"/>
        </w:rPr>
      </w:pPr>
    </w:p>
    <w:p w14:paraId="3BC4AB65" w14:textId="77777777" w:rsidR="002748FC" w:rsidRPr="00C55E41" w:rsidRDefault="002748FC" w:rsidP="002748FC">
      <w:pPr>
        <w:widowControl/>
        <w:autoSpaceDE/>
        <w:autoSpaceDN/>
        <w:jc w:val="both"/>
        <w:rPr>
          <w:rFonts w:eastAsia="Times New Roman"/>
          <w:b/>
          <w:sz w:val="28"/>
          <w:szCs w:val="28"/>
          <w:lang w:val="en-GB"/>
        </w:rPr>
      </w:pPr>
      <w:r w:rsidRPr="00C55E41">
        <w:rPr>
          <w:rFonts w:eastAsia="Times New Roman"/>
          <w:b/>
          <w:sz w:val="28"/>
          <w:szCs w:val="28"/>
          <w:lang w:val="en-GB"/>
        </w:rPr>
        <w:t>RESPONSIBILITIES AND EXPECTATIONS</w:t>
      </w:r>
    </w:p>
    <w:p w14:paraId="02F016BD" w14:textId="77777777" w:rsidR="002748FC" w:rsidRPr="00C55E41" w:rsidRDefault="002748FC" w:rsidP="002748FC">
      <w:pPr>
        <w:widowControl/>
        <w:tabs>
          <w:tab w:val="left" w:pos="3119"/>
        </w:tabs>
        <w:autoSpaceDE/>
        <w:autoSpaceDN/>
        <w:ind w:right="339"/>
        <w:jc w:val="both"/>
        <w:rPr>
          <w:rFonts w:eastAsia="Times New Roman"/>
          <w:lang w:val="en-GB"/>
        </w:rPr>
      </w:pPr>
      <w:r w:rsidRPr="00C55E41">
        <w:rPr>
          <w:rFonts w:eastAsia="Times New Roman"/>
          <w:lang w:val="en-US"/>
        </w:rPr>
        <w:t xml:space="preserve">Outlined below is a summary of responsibilities and expectations which are a requirement of this role. This outline should not be read as a limit of responsibilities or as an exhaustive list; </w:t>
      </w:r>
      <w:proofErr w:type="gramStart"/>
      <w:r w:rsidRPr="00C55E41">
        <w:rPr>
          <w:rFonts w:eastAsia="Times New Roman"/>
          <w:lang w:val="en-US"/>
        </w:rPr>
        <w:t>instead</w:t>
      </w:r>
      <w:proofErr w:type="gramEnd"/>
      <w:r w:rsidRPr="00C55E41">
        <w:rPr>
          <w:rFonts w:eastAsia="Times New Roman"/>
          <w:lang w:val="en-US"/>
        </w:rPr>
        <w:t xml:space="preserve"> it is intended to record minimum requirements and the general theme of the role.</w:t>
      </w:r>
    </w:p>
    <w:p w14:paraId="4FA50A5B" w14:textId="77777777" w:rsidR="002748FC" w:rsidRPr="00C55E41" w:rsidRDefault="002748FC" w:rsidP="002748FC">
      <w:pPr>
        <w:widowControl/>
        <w:tabs>
          <w:tab w:val="left" w:pos="567"/>
          <w:tab w:val="left" w:pos="3119"/>
        </w:tabs>
        <w:autoSpaceDE/>
        <w:autoSpaceDN/>
        <w:jc w:val="both"/>
        <w:rPr>
          <w:rFonts w:eastAsia="Times New Roman"/>
          <w:lang w:val="en-US"/>
        </w:rPr>
      </w:pPr>
    </w:p>
    <w:p w14:paraId="098B19A9" w14:textId="77777777" w:rsidR="002748FC" w:rsidRPr="00C55E41" w:rsidRDefault="002748FC" w:rsidP="002748FC">
      <w:pPr>
        <w:widowControl/>
        <w:tabs>
          <w:tab w:val="left" w:pos="567"/>
          <w:tab w:val="left" w:pos="3119"/>
        </w:tabs>
        <w:autoSpaceDE/>
        <w:autoSpaceDN/>
        <w:jc w:val="both"/>
        <w:rPr>
          <w:rFonts w:eastAsia="Times New Roman"/>
          <w:lang w:val="en-US"/>
        </w:rPr>
      </w:pPr>
      <w:r w:rsidRPr="00C55E41">
        <w:rPr>
          <w:rFonts w:eastAsia="Times New Roman"/>
          <w:lang w:val="en-US"/>
        </w:rPr>
        <w:t>CUSTOMERS</w:t>
      </w:r>
    </w:p>
    <w:p w14:paraId="38640F48" w14:textId="77777777" w:rsidR="002748FC" w:rsidRPr="00C55E41" w:rsidRDefault="002748FC" w:rsidP="002748FC">
      <w:pPr>
        <w:widowControl/>
        <w:numPr>
          <w:ilvl w:val="0"/>
          <w:numId w:val="1"/>
        </w:numPr>
        <w:tabs>
          <w:tab w:val="left" w:pos="567"/>
          <w:tab w:val="left" w:pos="3119"/>
        </w:tabs>
        <w:autoSpaceDE/>
        <w:autoSpaceDN/>
        <w:contextualSpacing/>
        <w:jc w:val="both"/>
        <w:rPr>
          <w:rFonts w:eastAsia="Times New Roman"/>
          <w:lang w:val="en-US"/>
        </w:rPr>
      </w:pPr>
      <w:r w:rsidRPr="00C55E41">
        <w:rPr>
          <w:rFonts w:eastAsia="Times New Roman"/>
          <w:lang w:val="en-US"/>
        </w:rPr>
        <w:t>Communicate proactively with clients to keep them updated on work in progress or quoted jobs.</w:t>
      </w:r>
    </w:p>
    <w:p w14:paraId="71AB2168" w14:textId="0266164C" w:rsidR="002748FC" w:rsidRPr="00C55E41" w:rsidRDefault="002748FC" w:rsidP="002748FC">
      <w:pPr>
        <w:widowControl/>
        <w:numPr>
          <w:ilvl w:val="0"/>
          <w:numId w:val="1"/>
        </w:numPr>
        <w:tabs>
          <w:tab w:val="left" w:pos="567"/>
          <w:tab w:val="left" w:pos="3119"/>
        </w:tabs>
        <w:autoSpaceDE/>
        <w:autoSpaceDN/>
        <w:contextualSpacing/>
        <w:jc w:val="both"/>
        <w:rPr>
          <w:rFonts w:eastAsia="Times New Roman"/>
          <w:lang w:val="en-US"/>
        </w:rPr>
      </w:pPr>
      <w:r w:rsidRPr="00C55E41">
        <w:rPr>
          <w:rFonts w:eastAsia="Times New Roman"/>
          <w:lang w:val="en-US"/>
        </w:rPr>
        <w:t>Continual communication of priority matters to Key Accounts</w:t>
      </w:r>
      <w:r w:rsidR="00703C5A">
        <w:rPr>
          <w:rFonts w:eastAsia="Times New Roman"/>
          <w:lang w:val="en-US"/>
        </w:rPr>
        <w:t xml:space="preserve"> </w:t>
      </w:r>
      <w:r w:rsidRPr="00C55E41">
        <w:rPr>
          <w:rFonts w:eastAsia="Times New Roman"/>
          <w:lang w:val="en-US"/>
        </w:rPr>
        <w:t>Manager</w:t>
      </w:r>
      <w:r w:rsidR="00703C5A">
        <w:rPr>
          <w:rFonts w:eastAsia="Times New Roman"/>
          <w:lang w:val="en-US"/>
        </w:rPr>
        <w:t>.</w:t>
      </w:r>
    </w:p>
    <w:p w14:paraId="4D2D9455" w14:textId="77777777" w:rsidR="002748FC" w:rsidRPr="00C55E41" w:rsidRDefault="002748FC" w:rsidP="002748FC">
      <w:pPr>
        <w:widowControl/>
        <w:numPr>
          <w:ilvl w:val="0"/>
          <w:numId w:val="1"/>
        </w:numPr>
        <w:tabs>
          <w:tab w:val="left" w:pos="567"/>
          <w:tab w:val="left" w:pos="3119"/>
        </w:tabs>
        <w:autoSpaceDE/>
        <w:autoSpaceDN/>
        <w:ind w:right="339"/>
        <w:contextualSpacing/>
        <w:jc w:val="both"/>
        <w:rPr>
          <w:rFonts w:eastAsia="Times New Roman"/>
          <w:lang w:val="en-US"/>
        </w:rPr>
      </w:pPr>
      <w:r w:rsidRPr="00C55E41">
        <w:rPr>
          <w:rFonts w:eastAsia="Times New Roman"/>
          <w:lang w:val="en-US"/>
        </w:rPr>
        <w:t>Emails – responding to and forwarding to correct internal staff. This will also include outgoing to clients.</w:t>
      </w:r>
    </w:p>
    <w:p w14:paraId="68A05CF7" w14:textId="77777777" w:rsidR="002748FC" w:rsidRPr="00C55E41" w:rsidRDefault="002748FC" w:rsidP="002748FC">
      <w:pPr>
        <w:widowControl/>
        <w:numPr>
          <w:ilvl w:val="0"/>
          <w:numId w:val="1"/>
        </w:numPr>
        <w:tabs>
          <w:tab w:val="left" w:pos="567"/>
          <w:tab w:val="left" w:pos="3119"/>
        </w:tabs>
        <w:autoSpaceDE/>
        <w:autoSpaceDN/>
        <w:contextualSpacing/>
        <w:jc w:val="both"/>
        <w:rPr>
          <w:rFonts w:eastAsia="Times New Roman"/>
          <w:lang w:val="en-US"/>
        </w:rPr>
      </w:pPr>
      <w:r w:rsidRPr="00C55E41">
        <w:rPr>
          <w:rFonts w:eastAsia="Times New Roman"/>
          <w:lang w:val="en-US"/>
        </w:rPr>
        <w:t>Manage inwards and outwards mail.</w:t>
      </w:r>
    </w:p>
    <w:p w14:paraId="6B1B52A2" w14:textId="77777777" w:rsidR="002748FC" w:rsidRPr="00C55E41" w:rsidRDefault="002748FC" w:rsidP="002748FC">
      <w:pPr>
        <w:widowControl/>
        <w:numPr>
          <w:ilvl w:val="0"/>
          <w:numId w:val="1"/>
        </w:numPr>
        <w:tabs>
          <w:tab w:val="left" w:pos="567"/>
          <w:tab w:val="left" w:pos="3119"/>
        </w:tabs>
        <w:autoSpaceDE/>
        <w:autoSpaceDN/>
        <w:contextualSpacing/>
        <w:jc w:val="both"/>
        <w:rPr>
          <w:rFonts w:eastAsia="Times New Roman"/>
          <w:lang w:val="en-US"/>
        </w:rPr>
      </w:pPr>
      <w:r w:rsidRPr="00C55E41">
        <w:rPr>
          <w:rFonts w:eastAsia="Times New Roman"/>
          <w:lang w:val="en-US"/>
        </w:rPr>
        <w:t xml:space="preserve">Interact positively with team members, suppliers, </w:t>
      </w:r>
      <w:proofErr w:type="gramStart"/>
      <w:r w:rsidRPr="00C55E41">
        <w:rPr>
          <w:rFonts w:eastAsia="Times New Roman"/>
          <w:lang w:val="en-US"/>
        </w:rPr>
        <w:t>contractors</w:t>
      </w:r>
      <w:proofErr w:type="gramEnd"/>
      <w:r w:rsidRPr="00C55E41">
        <w:rPr>
          <w:rFonts w:eastAsia="Times New Roman"/>
          <w:lang w:val="en-US"/>
        </w:rPr>
        <w:t xml:space="preserve"> and clients.</w:t>
      </w:r>
    </w:p>
    <w:p w14:paraId="123E0811" w14:textId="5226EAA8" w:rsidR="002748FC" w:rsidRDefault="002748FC" w:rsidP="002748FC">
      <w:pPr>
        <w:widowControl/>
        <w:tabs>
          <w:tab w:val="left" w:pos="567"/>
          <w:tab w:val="left" w:pos="3119"/>
        </w:tabs>
        <w:autoSpaceDE/>
        <w:autoSpaceDN/>
        <w:jc w:val="both"/>
        <w:rPr>
          <w:rFonts w:eastAsia="Times New Roman"/>
          <w:lang w:val="en-US"/>
        </w:rPr>
      </w:pPr>
    </w:p>
    <w:p w14:paraId="3A050713" w14:textId="77777777" w:rsidR="00703C5A" w:rsidRPr="00C55E41" w:rsidRDefault="00703C5A" w:rsidP="002748FC">
      <w:pPr>
        <w:widowControl/>
        <w:tabs>
          <w:tab w:val="left" w:pos="567"/>
          <w:tab w:val="left" w:pos="3119"/>
        </w:tabs>
        <w:autoSpaceDE/>
        <w:autoSpaceDN/>
        <w:jc w:val="both"/>
        <w:rPr>
          <w:rFonts w:eastAsia="Times New Roman"/>
          <w:lang w:val="en-US"/>
        </w:rPr>
      </w:pPr>
    </w:p>
    <w:p w14:paraId="18E3CDE3" w14:textId="77777777" w:rsidR="00363129" w:rsidRDefault="00363129" w:rsidP="002748FC">
      <w:pPr>
        <w:widowControl/>
        <w:tabs>
          <w:tab w:val="left" w:pos="567"/>
          <w:tab w:val="left" w:pos="3119"/>
        </w:tabs>
        <w:autoSpaceDE/>
        <w:autoSpaceDN/>
        <w:jc w:val="both"/>
        <w:rPr>
          <w:rFonts w:eastAsia="Times New Roman"/>
          <w:lang w:val="en-US"/>
        </w:rPr>
      </w:pPr>
    </w:p>
    <w:p w14:paraId="70C82759" w14:textId="2E26930B" w:rsidR="002748FC" w:rsidRPr="00C55E41" w:rsidRDefault="002748FC" w:rsidP="002748FC">
      <w:pPr>
        <w:widowControl/>
        <w:tabs>
          <w:tab w:val="left" w:pos="567"/>
          <w:tab w:val="left" w:pos="3119"/>
        </w:tabs>
        <w:autoSpaceDE/>
        <w:autoSpaceDN/>
        <w:jc w:val="both"/>
        <w:rPr>
          <w:rFonts w:eastAsia="Times New Roman"/>
          <w:lang w:val="en-US"/>
        </w:rPr>
      </w:pPr>
      <w:r w:rsidRPr="00C55E41">
        <w:rPr>
          <w:rFonts w:eastAsia="Times New Roman"/>
          <w:lang w:val="en-US"/>
        </w:rPr>
        <w:lastRenderedPageBreak/>
        <w:t>COMMUNICATION</w:t>
      </w:r>
    </w:p>
    <w:p w14:paraId="499A83DB" w14:textId="77777777" w:rsidR="002748FC" w:rsidRPr="00C55E41" w:rsidRDefault="002748FC" w:rsidP="002748FC">
      <w:pPr>
        <w:widowControl/>
        <w:numPr>
          <w:ilvl w:val="0"/>
          <w:numId w:val="2"/>
        </w:numPr>
        <w:tabs>
          <w:tab w:val="left" w:pos="567"/>
          <w:tab w:val="left" w:pos="3119"/>
        </w:tabs>
        <w:autoSpaceDE/>
        <w:autoSpaceDN/>
        <w:contextualSpacing/>
        <w:jc w:val="both"/>
        <w:rPr>
          <w:rFonts w:eastAsia="Times New Roman"/>
          <w:lang w:val="en-US"/>
        </w:rPr>
      </w:pPr>
      <w:bookmarkStart w:id="0" w:name="_Hlk523735958"/>
      <w:r w:rsidRPr="00C55E41">
        <w:rPr>
          <w:rFonts w:eastAsia="Times New Roman"/>
          <w:lang w:val="en-US"/>
        </w:rPr>
        <w:t>Consistently convey a positive and enthusiastic attitude in the workplace.</w:t>
      </w:r>
    </w:p>
    <w:p w14:paraId="47C15295" w14:textId="77777777" w:rsidR="002748FC" w:rsidRPr="00C55E41" w:rsidRDefault="002748FC" w:rsidP="002748FC">
      <w:pPr>
        <w:widowControl/>
        <w:numPr>
          <w:ilvl w:val="0"/>
          <w:numId w:val="2"/>
        </w:numPr>
        <w:tabs>
          <w:tab w:val="left" w:pos="567"/>
          <w:tab w:val="left" w:pos="3119"/>
        </w:tabs>
        <w:autoSpaceDE/>
        <w:autoSpaceDN/>
        <w:ind w:right="339"/>
        <w:contextualSpacing/>
        <w:jc w:val="both"/>
        <w:rPr>
          <w:rFonts w:eastAsia="Times New Roman"/>
          <w:lang w:val="en-US"/>
        </w:rPr>
      </w:pPr>
      <w:r w:rsidRPr="00C55E41">
        <w:rPr>
          <w:rFonts w:eastAsia="Times New Roman"/>
          <w:lang w:val="en-US"/>
        </w:rPr>
        <w:t>Facilitate prompt service by obtaining accurate information from clients and directing requests to the appropriate staff and/or contractor.</w:t>
      </w:r>
      <w:bookmarkEnd w:id="0"/>
    </w:p>
    <w:p w14:paraId="5E89F8CA" w14:textId="77777777" w:rsidR="002748FC" w:rsidRPr="00C55E41" w:rsidRDefault="002748FC" w:rsidP="002748FC">
      <w:pPr>
        <w:widowControl/>
        <w:numPr>
          <w:ilvl w:val="0"/>
          <w:numId w:val="2"/>
        </w:numPr>
        <w:tabs>
          <w:tab w:val="left" w:pos="567"/>
          <w:tab w:val="left" w:pos="3119"/>
        </w:tabs>
        <w:autoSpaceDE/>
        <w:autoSpaceDN/>
        <w:contextualSpacing/>
        <w:jc w:val="both"/>
        <w:rPr>
          <w:rFonts w:eastAsia="Times New Roman"/>
          <w:lang w:val="en-US"/>
        </w:rPr>
      </w:pPr>
      <w:r w:rsidRPr="00C55E41">
        <w:rPr>
          <w:rFonts w:eastAsia="Times New Roman"/>
          <w:lang w:val="en-US"/>
        </w:rPr>
        <w:t>Deal with team members, suppliers and project customers by telephone, email, and face-to-face.</w:t>
      </w:r>
    </w:p>
    <w:p w14:paraId="6E1A5557" w14:textId="77777777" w:rsidR="002748FC" w:rsidRPr="00C55E41" w:rsidRDefault="002748FC" w:rsidP="002748FC">
      <w:pPr>
        <w:widowControl/>
        <w:tabs>
          <w:tab w:val="left" w:pos="567"/>
          <w:tab w:val="left" w:pos="3119"/>
        </w:tabs>
        <w:autoSpaceDE/>
        <w:autoSpaceDN/>
        <w:jc w:val="both"/>
        <w:rPr>
          <w:rFonts w:eastAsia="Times New Roman"/>
          <w:lang w:val="en-US"/>
        </w:rPr>
      </w:pPr>
    </w:p>
    <w:p w14:paraId="0348E365" w14:textId="7DE33E5E" w:rsidR="002748FC" w:rsidRPr="00C55E41" w:rsidRDefault="002748FC" w:rsidP="002748FC">
      <w:pPr>
        <w:widowControl/>
        <w:tabs>
          <w:tab w:val="left" w:pos="567"/>
          <w:tab w:val="left" w:pos="3119"/>
        </w:tabs>
        <w:autoSpaceDE/>
        <w:autoSpaceDN/>
        <w:jc w:val="both"/>
        <w:rPr>
          <w:rFonts w:eastAsia="Times New Roman"/>
          <w:lang w:val="en-US"/>
        </w:rPr>
      </w:pPr>
      <w:r w:rsidRPr="00C55E41">
        <w:rPr>
          <w:rFonts w:eastAsia="Times New Roman"/>
          <w:lang w:val="en-US"/>
        </w:rPr>
        <w:t>FINANCIAL</w:t>
      </w:r>
    </w:p>
    <w:p w14:paraId="1E4845AD" w14:textId="5DC70F34" w:rsidR="002748FC" w:rsidRPr="00C55E41" w:rsidRDefault="002748FC" w:rsidP="002748FC">
      <w:pPr>
        <w:widowControl/>
        <w:numPr>
          <w:ilvl w:val="0"/>
          <w:numId w:val="3"/>
        </w:numPr>
        <w:tabs>
          <w:tab w:val="left" w:pos="567"/>
          <w:tab w:val="left" w:pos="3119"/>
        </w:tabs>
        <w:autoSpaceDE/>
        <w:autoSpaceDN/>
        <w:contextualSpacing/>
        <w:jc w:val="both"/>
        <w:rPr>
          <w:rFonts w:eastAsia="Times New Roman"/>
          <w:lang w:val="en-US"/>
        </w:rPr>
      </w:pPr>
      <w:r w:rsidRPr="00C55E41">
        <w:rPr>
          <w:rFonts w:eastAsia="Times New Roman"/>
          <w:lang w:val="en-US"/>
        </w:rPr>
        <w:t>Assistance to Key Accounts team in debt reconciliation – Collating information</w:t>
      </w:r>
      <w:r w:rsidR="00703C5A">
        <w:rPr>
          <w:rFonts w:eastAsia="Times New Roman"/>
          <w:lang w:val="en-US"/>
        </w:rPr>
        <w:t>.</w:t>
      </w:r>
    </w:p>
    <w:p w14:paraId="55A5C93A" w14:textId="389F18C8" w:rsidR="002748FC" w:rsidRPr="00C55E41" w:rsidRDefault="002748FC" w:rsidP="002748FC">
      <w:pPr>
        <w:widowControl/>
        <w:numPr>
          <w:ilvl w:val="0"/>
          <w:numId w:val="3"/>
        </w:numPr>
        <w:tabs>
          <w:tab w:val="left" w:pos="567"/>
          <w:tab w:val="left" w:pos="3119"/>
        </w:tabs>
        <w:autoSpaceDE/>
        <w:autoSpaceDN/>
        <w:contextualSpacing/>
        <w:jc w:val="both"/>
        <w:rPr>
          <w:rFonts w:eastAsia="Times New Roman"/>
          <w:lang w:val="en-US"/>
        </w:rPr>
      </w:pPr>
      <w:r w:rsidRPr="00C55E41">
        <w:rPr>
          <w:rFonts w:eastAsia="Times New Roman"/>
          <w:lang w:val="en-US"/>
        </w:rPr>
        <w:t>Assess cost of claims with a view to query or pass to Key Accounts</w:t>
      </w:r>
      <w:r>
        <w:rPr>
          <w:rFonts w:eastAsia="Times New Roman"/>
          <w:lang w:val="en-US"/>
        </w:rPr>
        <w:t xml:space="preserve"> </w:t>
      </w:r>
      <w:r w:rsidRPr="00C55E41">
        <w:rPr>
          <w:rFonts w:eastAsia="Times New Roman"/>
          <w:lang w:val="en-US"/>
        </w:rPr>
        <w:t>Manager</w:t>
      </w:r>
      <w:r w:rsidR="00703C5A">
        <w:rPr>
          <w:rFonts w:eastAsia="Times New Roman"/>
          <w:lang w:val="en-US"/>
        </w:rPr>
        <w:t>.</w:t>
      </w:r>
    </w:p>
    <w:p w14:paraId="54259C92" w14:textId="77777777" w:rsidR="002748FC" w:rsidRDefault="002748FC" w:rsidP="002748FC"/>
    <w:p w14:paraId="41F47976" w14:textId="77777777" w:rsidR="002748FC" w:rsidRPr="00C95CE7" w:rsidRDefault="002748FC" w:rsidP="002748FC">
      <w:pPr>
        <w:jc w:val="both"/>
        <w:rPr>
          <w:rFonts w:asciiTheme="minorHAnsi" w:hAnsiTheme="minorHAnsi" w:cstheme="minorHAnsi"/>
          <w:lang w:val="en-US"/>
        </w:rPr>
      </w:pPr>
      <w:r w:rsidRPr="00C95CE7">
        <w:rPr>
          <w:rFonts w:asciiTheme="minorHAnsi" w:hAnsiTheme="minorHAnsi" w:cstheme="minorHAnsi"/>
          <w:lang w:val="en-US"/>
        </w:rPr>
        <w:t>HEALTH &amp; SAFETY</w:t>
      </w:r>
    </w:p>
    <w:p w14:paraId="5AE47756" w14:textId="77777777" w:rsidR="002748FC" w:rsidRPr="00C95CE7" w:rsidRDefault="002748FC" w:rsidP="002748FC">
      <w:pPr>
        <w:pStyle w:val="ListParagraph"/>
        <w:widowControl/>
        <w:numPr>
          <w:ilvl w:val="0"/>
          <w:numId w:val="6"/>
        </w:numPr>
        <w:autoSpaceDE/>
        <w:autoSpaceDN/>
        <w:contextualSpacing/>
        <w:jc w:val="both"/>
        <w:rPr>
          <w:rFonts w:asciiTheme="minorHAnsi" w:hAnsiTheme="minorHAnsi" w:cstheme="minorHAnsi"/>
          <w:lang w:val="en-US"/>
        </w:rPr>
      </w:pPr>
      <w:r w:rsidRPr="00C95CE7">
        <w:rPr>
          <w:rFonts w:asciiTheme="minorHAnsi" w:hAnsiTheme="minorHAnsi" w:cstheme="minorHAnsi"/>
          <w:lang w:val="en-US"/>
        </w:rPr>
        <w:t>Log and escalate safety and wellness concerns as required.</w:t>
      </w:r>
    </w:p>
    <w:p w14:paraId="09C3056C" w14:textId="77777777" w:rsidR="002748FC" w:rsidRPr="009343F3" w:rsidRDefault="002748FC" w:rsidP="002748FC">
      <w:pPr>
        <w:jc w:val="both"/>
        <w:rPr>
          <w:rFonts w:asciiTheme="minorHAnsi" w:hAnsiTheme="minorHAnsi" w:cstheme="minorHAnsi"/>
          <w:lang w:val="en-US"/>
        </w:rPr>
      </w:pPr>
    </w:p>
    <w:p w14:paraId="19B3B849" w14:textId="77777777" w:rsidR="002748FC" w:rsidRPr="000767CF" w:rsidRDefault="002748FC" w:rsidP="002748FC">
      <w:pPr>
        <w:tabs>
          <w:tab w:val="left" w:pos="567"/>
          <w:tab w:val="left" w:pos="3119"/>
        </w:tabs>
        <w:jc w:val="both"/>
        <w:rPr>
          <w:rFonts w:asciiTheme="minorHAnsi" w:hAnsiTheme="minorHAnsi" w:cstheme="minorHAnsi"/>
          <w:lang w:eastAsia="en-NZ"/>
        </w:rPr>
      </w:pPr>
      <w:r w:rsidRPr="00296999">
        <w:rPr>
          <w:rFonts w:asciiTheme="minorHAnsi" w:hAnsiTheme="minorHAnsi" w:cstheme="minorHAnsi"/>
          <w:lang w:val="en-US"/>
        </w:rPr>
        <w:t>PROCESSES</w:t>
      </w:r>
    </w:p>
    <w:p w14:paraId="1EB176E7" w14:textId="4A8670CB" w:rsidR="002748FC" w:rsidRDefault="002748FC" w:rsidP="002748FC">
      <w:pPr>
        <w:pStyle w:val="ListParagraph"/>
        <w:widowControl/>
        <w:numPr>
          <w:ilvl w:val="0"/>
          <w:numId w:val="7"/>
        </w:numPr>
        <w:tabs>
          <w:tab w:val="left" w:pos="567"/>
          <w:tab w:val="left" w:pos="3119"/>
        </w:tabs>
        <w:autoSpaceDE/>
        <w:autoSpaceDN/>
        <w:contextualSpacing/>
        <w:jc w:val="both"/>
        <w:rPr>
          <w:rFonts w:asciiTheme="minorHAnsi" w:hAnsiTheme="minorHAnsi" w:cstheme="minorHAnsi"/>
          <w:lang w:eastAsia="en-NZ"/>
        </w:rPr>
      </w:pPr>
      <w:r>
        <w:rPr>
          <w:rFonts w:asciiTheme="minorHAnsi" w:hAnsiTheme="minorHAnsi" w:cstheme="minorHAnsi"/>
          <w:lang w:eastAsia="en-NZ"/>
        </w:rPr>
        <w:t xml:space="preserve">   </w:t>
      </w:r>
      <w:r w:rsidRPr="00253E20">
        <w:rPr>
          <w:rFonts w:asciiTheme="minorHAnsi" w:hAnsiTheme="minorHAnsi" w:cstheme="minorHAnsi"/>
          <w:lang w:eastAsia="en-NZ"/>
        </w:rPr>
        <w:t xml:space="preserve">Ensure accurate and relevant monthly reports are prepared for </w:t>
      </w:r>
      <w:r>
        <w:rPr>
          <w:rFonts w:asciiTheme="minorHAnsi" w:hAnsiTheme="minorHAnsi" w:cstheme="minorHAnsi"/>
          <w:lang w:eastAsia="en-NZ"/>
        </w:rPr>
        <w:t>the Manager</w:t>
      </w:r>
      <w:r w:rsidR="00703C5A">
        <w:rPr>
          <w:rFonts w:asciiTheme="minorHAnsi" w:hAnsiTheme="minorHAnsi" w:cstheme="minorHAnsi"/>
          <w:lang w:eastAsia="en-NZ"/>
        </w:rPr>
        <w:t>.</w:t>
      </w:r>
    </w:p>
    <w:p w14:paraId="192B401B" w14:textId="22A2082B" w:rsidR="002748FC" w:rsidRDefault="002748FC" w:rsidP="002748FC">
      <w:pPr>
        <w:pStyle w:val="ListParagraph"/>
        <w:widowControl/>
        <w:numPr>
          <w:ilvl w:val="0"/>
          <w:numId w:val="7"/>
        </w:numPr>
        <w:tabs>
          <w:tab w:val="left" w:pos="567"/>
          <w:tab w:val="left" w:pos="3119"/>
        </w:tabs>
        <w:autoSpaceDE/>
        <w:autoSpaceDN/>
        <w:contextualSpacing/>
        <w:jc w:val="both"/>
        <w:rPr>
          <w:lang w:eastAsia="en-NZ"/>
        </w:rPr>
      </w:pPr>
      <w:r>
        <w:rPr>
          <w:rFonts w:asciiTheme="minorHAnsi" w:hAnsiTheme="minorHAnsi" w:cstheme="minorHAnsi"/>
          <w:lang w:eastAsia="en-NZ"/>
        </w:rPr>
        <w:t xml:space="preserve">   Service the needs of existing and potential clients</w:t>
      </w:r>
      <w:r w:rsidR="00703C5A">
        <w:rPr>
          <w:rFonts w:asciiTheme="minorHAnsi" w:hAnsiTheme="minorHAnsi" w:cstheme="minorHAnsi"/>
          <w:lang w:eastAsia="en-NZ"/>
        </w:rPr>
        <w:t>.</w:t>
      </w:r>
    </w:p>
    <w:p w14:paraId="2B470A86" w14:textId="3D202D17" w:rsidR="002748FC" w:rsidRDefault="002748FC" w:rsidP="002748FC">
      <w:pPr>
        <w:pStyle w:val="ListParagraph"/>
        <w:widowControl/>
        <w:numPr>
          <w:ilvl w:val="0"/>
          <w:numId w:val="7"/>
        </w:numPr>
        <w:tabs>
          <w:tab w:val="left" w:pos="567"/>
          <w:tab w:val="left" w:pos="3119"/>
        </w:tabs>
        <w:autoSpaceDE/>
        <w:autoSpaceDN/>
        <w:contextualSpacing/>
        <w:jc w:val="both"/>
        <w:rPr>
          <w:rFonts w:asciiTheme="minorHAnsi" w:hAnsiTheme="minorHAnsi" w:cstheme="minorHAnsi"/>
          <w:lang w:eastAsia="en-NZ"/>
        </w:rPr>
      </w:pPr>
      <w:r>
        <w:rPr>
          <w:rFonts w:asciiTheme="minorHAnsi" w:hAnsiTheme="minorHAnsi" w:cstheme="minorHAnsi"/>
          <w:lang w:eastAsia="en-NZ"/>
        </w:rPr>
        <w:t xml:space="preserve">   Point of contact for incoming client requests</w:t>
      </w:r>
      <w:r w:rsidR="00703C5A">
        <w:rPr>
          <w:rFonts w:asciiTheme="minorHAnsi" w:hAnsiTheme="minorHAnsi" w:cstheme="minorHAnsi"/>
          <w:lang w:eastAsia="en-NZ"/>
        </w:rPr>
        <w:t>.</w:t>
      </w:r>
      <w:r>
        <w:rPr>
          <w:rFonts w:asciiTheme="minorHAnsi" w:hAnsiTheme="minorHAnsi" w:cstheme="minorHAnsi"/>
          <w:lang w:eastAsia="en-NZ"/>
        </w:rPr>
        <w:t xml:space="preserve"> </w:t>
      </w:r>
    </w:p>
    <w:p w14:paraId="5F6B91CA" w14:textId="166EB289" w:rsidR="002748FC" w:rsidRPr="00253E20" w:rsidRDefault="002748FC" w:rsidP="002748FC">
      <w:pPr>
        <w:pStyle w:val="ListParagraph"/>
        <w:widowControl/>
        <w:numPr>
          <w:ilvl w:val="0"/>
          <w:numId w:val="7"/>
        </w:numPr>
        <w:tabs>
          <w:tab w:val="left" w:pos="567"/>
          <w:tab w:val="left" w:pos="3119"/>
        </w:tabs>
        <w:autoSpaceDE/>
        <w:autoSpaceDN/>
        <w:contextualSpacing/>
        <w:jc w:val="both"/>
        <w:rPr>
          <w:rFonts w:asciiTheme="minorHAnsi" w:hAnsiTheme="minorHAnsi" w:cstheme="minorHAnsi"/>
          <w:lang w:eastAsia="en-NZ"/>
        </w:rPr>
      </w:pPr>
      <w:r>
        <w:rPr>
          <w:rFonts w:asciiTheme="minorHAnsi" w:hAnsiTheme="minorHAnsi" w:cstheme="minorHAnsi"/>
          <w:lang w:eastAsia="en-NZ"/>
        </w:rPr>
        <w:t xml:space="preserve">   Client liaison for outgoing correspondence</w:t>
      </w:r>
      <w:r w:rsidR="00703C5A">
        <w:rPr>
          <w:rFonts w:asciiTheme="minorHAnsi" w:hAnsiTheme="minorHAnsi" w:cstheme="minorHAnsi"/>
          <w:lang w:eastAsia="en-NZ"/>
        </w:rPr>
        <w:t>.</w:t>
      </w:r>
      <w:r>
        <w:rPr>
          <w:rFonts w:asciiTheme="minorHAnsi" w:hAnsiTheme="minorHAnsi" w:cstheme="minorHAnsi"/>
          <w:lang w:eastAsia="en-NZ"/>
        </w:rPr>
        <w:t xml:space="preserve">  </w:t>
      </w:r>
    </w:p>
    <w:p w14:paraId="3CC4EDCA" w14:textId="2FC3E9D1" w:rsidR="002748FC" w:rsidRPr="00253E20" w:rsidRDefault="002748FC" w:rsidP="002748FC">
      <w:pPr>
        <w:pStyle w:val="ListParagraph"/>
        <w:widowControl/>
        <w:numPr>
          <w:ilvl w:val="0"/>
          <w:numId w:val="7"/>
        </w:numPr>
        <w:tabs>
          <w:tab w:val="left" w:pos="567"/>
          <w:tab w:val="left" w:pos="3119"/>
        </w:tabs>
        <w:autoSpaceDE/>
        <w:autoSpaceDN/>
        <w:contextualSpacing/>
        <w:jc w:val="both"/>
        <w:rPr>
          <w:rFonts w:asciiTheme="minorHAnsi" w:hAnsiTheme="minorHAnsi" w:cstheme="minorHAnsi"/>
          <w:lang w:eastAsia="en-NZ"/>
        </w:rPr>
      </w:pPr>
      <w:r>
        <w:rPr>
          <w:rFonts w:asciiTheme="minorHAnsi" w:hAnsiTheme="minorHAnsi" w:cstheme="minorHAnsi"/>
          <w:lang w:eastAsia="en-NZ"/>
        </w:rPr>
        <w:t xml:space="preserve">   </w:t>
      </w:r>
      <w:r w:rsidRPr="00253E20">
        <w:rPr>
          <w:rFonts w:asciiTheme="minorHAnsi" w:hAnsiTheme="minorHAnsi" w:cstheme="minorHAnsi"/>
          <w:lang w:eastAsia="en-NZ"/>
        </w:rPr>
        <w:t>Manage contract documentation for correct sign off</w:t>
      </w:r>
      <w:r w:rsidR="00703C5A">
        <w:rPr>
          <w:rFonts w:asciiTheme="minorHAnsi" w:hAnsiTheme="minorHAnsi" w:cstheme="minorHAnsi"/>
          <w:lang w:eastAsia="en-NZ"/>
        </w:rPr>
        <w:t>.</w:t>
      </w:r>
    </w:p>
    <w:p w14:paraId="69E33E70" w14:textId="77777777" w:rsidR="002748FC" w:rsidRPr="00253E20" w:rsidRDefault="002748FC" w:rsidP="002748FC">
      <w:pPr>
        <w:pStyle w:val="ListParagraph"/>
        <w:widowControl/>
        <w:numPr>
          <w:ilvl w:val="0"/>
          <w:numId w:val="7"/>
        </w:numPr>
        <w:tabs>
          <w:tab w:val="left" w:pos="567"/>
          <w:tab w:val="left" w:pos="3119"/>
        </w:tabs>
        <w:autoSpaceDE/>
        <w:autoSpaceDN/>
        <w:contextualSpacing/>
        <w:jc w:val="both"/>
        <w:rPr>
          <w:rFonts w:asciiTheme="minorHAnsi" w:hAnsiTheme="minorHAnsi" w:cstheme="minorHAnsi"/>
          <w:lang w:eastAsia="en-NZ"/>
        </w:rPr>
      </w:pPr>
      <w:r>
        <w:rPr>
          <w:rFonts w:asciiTheme="minorHAnsi" w:hAnsiTheme="minorHAnsi" w:cstheme="minorHAnsi"/>
          <w:lang w:eastAsia="en-NZ"/>
        </w:rPr>
        <w:t xml:space="preserve">   Decipher requests quickly and distribute to the accurate department or client contact.</w:t>
      </w:r>
    </w:p>
    <w:p w14:paraId="4DDF49A5" w14:textId="77777777" w:rsidR="002748FC" w:rsidRPr="00A363D5" w:rsidRDefault="002748FC" w:rsidP="002748FC">
      <w:pPr>
        <w:pStyle w:val="ListParagraph"/>
        <w:widowControl/>
        <w:numPr>
          <w:ilvl w:val="0"/>
          <w:numId w:val="7"/>
        </w:numPr>
        <w:tabs>
          <w:tab w:val="left" w:pos="567"/>
          <w:tab w:val="left" w:pos="3119"/>
        </w:tabs>
        <w:autoSpaceDE/>
        <w:autoSpaceDN/>
        <w:contextualSpacing/>
        <w:jc w:val="both"/>
        <w:rPr>
          <w:rFonts w:asciiTheme="minorHAnsi" w:hAnsiTheme="minorHAnsi" w:cstheme="minorHAnsi"/>
          <w:lang w:eastAsia="en-NZ"/>
        </w:rPr>
      </w:pPr>
      <w:r>
        <w:rPr>
          <w:rFonts w:asciiTheme="minorHAnsi" w:hAnsiTheme="minorHAnsi" w:cstheme="minorHAnsi"/>
          <w:lang w:eastAsia="en-NZ"/>
        </w:rPr>
        <w:t xml:space="preserve">   </w:t>
      </w:r>
      <w:r w:rsidRPr="00A363D5">
        <w:rPr>
          <w:rFonts w:asciiTheme="minorHAnsi" w:hAnsiTheme="minorHAnsi" w:cstheme="minorHAnsi"/>
          <w:lang w:eastAsia="en-NZ"/>
        </w:rPr>
        <w:t>Participate in ISO 9001 internal audit requirements as necessary.</w:t>
      </w:r>
    </w:p>
    <w:p w14:paraId="0A191B8E" w14:textId="77777777" w:rsidR="002748FC" w:rsidRPr="00A363D5" w:rsidRDefault="002748FC" w:rsidP="002748FC">
      <w:pPr>
        <w:tabs>
          <w:tab w:val="left" w:pos="567"/>
          <w:tab w:val="left" w:pos="3119"/>
        </w:tabs>
        <w:jc w:val="both"/>
        <w:rPr>
          <w:rFonts w:asciiTheme="minorHAnsi" w:hAnsiTheme="minorHAnsi" w:cstheme="minorHAnsi"/>
          <w:lang w:eastAsia="en-NZ"/>
        </w:rPr>
      </w:pPr>
    </w:p>
    <w:p w14:paraId="0042DD8C" w14:textId="77777777" w:rsidR="002748FC" w:rsidRDefault="002748FC" w:rsidP="002748FC">
      <w:pPr>
        <w:tabs>
          <w:tab w:val="left" w:pos="851"/>
          <w:tab w:val="left" w:pos="3119"/>
        </w:tabs>
        <w:jc w:val="both"/>
        <w:rPr>
          <w:rFonts w:asciiTheme="minorHAnsi" w:hAnsiTheme="minorHAnsi" w:cstheme="minorHAnsi"/>
          <w:lang w:val="en-US"/>
        </w:rPr>
      </w:pPr>
    </w:p>
    <w:p w14:paraId="2039F7DD" w14:textId="77777777" w:rsidR="002748FC" w:rsidRPr="002748FC" w:rsidRDefault="002748FC" w:rsidP="002748FC">
      <w:pPr>
        <w:tabs>
          <w:tab w:val="left" w:pos="0"/>
        </w:tabs>
        <w:jc w:val="both"/>
        <w:rPr>
          <w:rFonts w:eastAsia="Times New Roman"/>
          <w:b/>
          <w:sz w:val="28"/>
          <w:szCs w:val="28"/>
          <w:lang w:val="en-GB"/>
        </w:rPr>
      </w:pPr>
      <w:r w:rsidRPr="002748FC">
        <w:rPr>
          <w:rFonts w:eastAsia="Times New Roman"/>
          <w:b/>
          <w:sz w:val="28"/>
          <w:szCs w:val="28"/>
          <w:lang w:val="en-GB"/>
        </w:rPr>
        <w:t>KEY OUTCOMES</w:t>
      </w:r>
    </w:p>
    <w:p w14:paraId="6AE68F02" w14:textId="77777777" w:rsidR="002748FC" w:rsidRPr="00253E20" w:rsidRDefault="002748FC" w:rsidP="002748FC">
      <w:pPr>
        <w:widowControl/>
        <w:numPr>
          <w:ilvl w:val="0"/>
          <w:numId w:val="4"/>
        </w:numPr>
        <w:tabs>
          <w:tab w:val="left" w:pos="851"/>
          <w:tab w:val="left" w:pos="3119"/>
        </w:tabs>
        <w:autoSpaceDE/>
        <w:autoSpaceDN/>
        <w:jc w:val="both"/>
        <w:rPr>
          <w:rFonts w:asciiTheme="minorHAnsi" w:hAnsiTheme="minorHAnsi" w:cstheme="minorHAnsi"/>
          <w:lang w:val="en-US"/>
        </w:rPr>
      </w:pPr>
      <w:r w:rsidRPr="00253E20">
        <w:rPr>
          <w:rFonts w:asciiTheme="minorHAnsi" w:hAnsiTheme="minorHAnsi" w:cstheme="minorHAnsi"/>
          <w:lang w:val="en-US"/>
        </w:rPr>
        <w:t>Satisfied clients, colleagues, contractors, and suppliers.</w:t>
      </w:r>
    </w:p>
    <w:p w14:paraId="2A093105" w14:textId="77777777" w:rsidR="002748FC" w:rsidRPr="00253E20" w:rsidRDefault="002748FC" w:rsidP="002748FC">
      <w:pPr>
        <w:widowControl/>
        <w:numPr>
          <w:ilvl w:val="0"/>
          <w:numId w:val="4"/>
        </w:numPr>
        <w:tabs>
          <w:tab w:val="left" w:pos="851"/>
          <w:tab w:val="left" w:pos="3119"/>
        </w:tabs>
        <w:autoSpaceDE/>
        <w:autoSpaceDN/>
        <w:jc w:val="both"/>
        <w:rPr>
          <w:rFonts w:asciiTheme="minorHAnsi" w:hAnsiTheme="minorHAnsi" w:cstheme="minorHAnsi"/>
          <w:lang w:val="en-US"/>
        </w:rPr>
      </w:pPr>
      <w:r w:rsidRPr="00253E20">
        <w:rPr>
          <w:rFonts w:asciiTheme="minorHAnsi" w:hAnsiTheme="minorHAnsi" w:cstheme="minorHAnsi"/>
          <w:lang w:val="en-US"/>
        </w:rPr>
        <w:t>Efficient distribution of all correspondence.</w:t>
      </w:r>
    </w:p>
    <w:p w14:paraId="3DAA58DE" w14:textId="77777777" w:rsidR="002748FC" w:rsidRPr="00253E20" w:rsidRDefault="002748FC" w:rsidP="002748FC">
      <w:pPr>
        <w:widowControl/>
        <w:numPr>
          <w:ilvl w:val="0"/>
          <w:numId w:val="4"/>
        </w:numPr>
        <w:tabs>
          <w:tab w:val="left" w:pos="851"/>
          <w:tab w:val="left" w:pos="3119"/>
        </w:tabs>
        <w:autoSpaceDE/>
        <w:autoSpaceDN/>
        <w:ind w:right="339"/>
        <w:jc w:val="both"/>
        <w:rPr>
          <w:rFonts w:asciiTheme="minorHAnsi" w:hAnsiTheme="minorHAnsi" w:cstheme="minorHAnsi"/>
          <w:lang w:val="en-US"/>
        </w:rPr>
      </w:pPr>
      <w:r w:rsidRPr="00253E20">
        <w:rPr>
          <w:rFonts w:asciiTheme="minorHAnsi" w:hAnsiTheme="minorHAnsi" w:cstheme="minorHAnsi"/>
          <w:lang w:val="en-US"/>
        </w:rPr>
        <w:t xml:space="preserve">Accurate, </w:t>
      </w:r>
      <w:proofErr w:type="gramStart"/>
      <w:r w:rsidRPr="00253E20">
        <w:rPr>
          <w:rFonts w:asciiTheme="minorHAnsi" w:hAnsiTheme="minorHAnsi" w:cstheme="minorHAnsi"/>
          <w:lang w:val="en-US"/>
        </w:rPr>
        <w:t>relevant</w:t>
      </w:r>
      <w:proofErr w:type="gramEnd"/>
      <w:r w:rsidRPr="00253E20">
        <w:rPr>
          <w:rFonts w:asciiTheme="minorHAnsi" w:hAnsiTheme="minorHAnsi" w:cstheme="minorHAnsi"/>
          <w:lang w:val="en-US"/>
        </w:rPr>
        <w:t xml:space="preserve"> and timely word processing, reporting, accounting and updating of management records and reports.</w:t>
      </w:r>
    </w:p>
    <w:p w14:paraId="4B202480" w14:textId="77777777" w:rsidR="002748FC" w:rsidRPr="00253E20" w:rsidRDefault="002748FC" w:rsidP="002748FC">
      <w:pPr>
        <w:widowControl/>
        <w:numPr>
          <w:ilvl w:val="0"/>
          <w:numId w:val="4"/>
        </w:numPr>
        <w:tabs>
          <w:tab w:val="left" w:pos="851"/>
          <w:tab w:val="left" w:pos="3119"/>
        </w:tabs>
        <w:autoSpaceDE/>
        <w:autoSpaceDN/>
        <w:jc w:val="both"/>
        <w:rPr>
          <w:rFonts w:asciiTheme="minorHAnsi" w:hAnsiTheme="minorHAnsi" w:cstheme="minorHAnsi"/>
          <w:lang w:val="en-US"/>
        </w:rPr>
      </w:pPr>
      <w:r w:rsidRPr="00253E20">
        <w:rPr>
          <w:rFonts w:asciiTheme="minorHAnsi" w:hAnsiTheme="minorHAnsi" w:cstheme="minorHAnsi"/>
          <w:lang w:val="en-US"/>
        </w:rPr>
        <w:t xml:space="preserve">Supports the achievement of the </w:t>
      </w:r>
      <w:r>
        <w:rPr>
          <w:rFonts w:asciiTheme="minorHAnsi" w:hAnsiTheme="minorHAnsi" w:cstheme="minorHAnsi"/>
          <w:lang w:val="en-US"/>
        </w:rPr>
        <w:t>National</w:t>
      </w:r>
      <w:r w:rsidRPr="00253E20">
        <w:rPr>
          <w:rFonts w:asciiTheme="minorHAnsi" w:hAnsiTheme="minorHAnsi" w:cstheme="minorHAnsi"/>
          <w:lang w:val="en-US"/>
        </w:rPr>
        <w:t xml:space="preserve"> budgets and targets.</w:t>
      </w:r>
    </w:p>
    <w:p w14:paraId="2B2512E6" w14:textId="77777777" w:rsidR="002748FC" w:rsidRDefault="002748FC" w:rsidP="002748FC">
      <w:pPr>
        <w:widowControl/>
        <w:numPr>
          <w:ilvl w:val="0"/>
          <w:numId w:val="4"/>
        </w:numPr>
        <w:tabs>
          <w:tab w:val="left" w:pos="851"/>
          <w:tab w:val="left" w:pos="3119"/>
        </w:tabs>
        <w:autoSpaceDE/>
        <w:autoSpaceDN/>
        <w:jc w:val="both"/>
        <w:rPr>
          <w:rFonts w:asciiTheme="minorHAnsi" w:hAnsiTheme="minorHAnsi" w:cstheme="minorHAnsi"/>
          <w:lang w:val="en-US"/>
        </w:rPr>
      </w:pPr>
      <w:r w:rsidRPr="00253E20">
        <w:rPr>
          <w:rFonts w:asciiTheme="minorHAnsi" w:hAnsiTheme="minorHAnsi" w:cstheme="minorHAnsi"/>
          <w:lang w:val="en-US"/>
        </w:rPr>
        <w:t>Compliance with Argus ISO 9001 procedures.</w:t>
      </w:r>
    </w:p>
    <w:p w14:paraId="4852D792" w14:textId="77777777" w:rsidR="002748FC" w:rsidRPr="00253E20" w:rsidRDefault="002748FC" w:rsidP="002748FC">
      <w:pPr>
        <w:tabs>
          <w:tab w:val="left" w:pos="851"/>
          <w:tab w:val="left" w:pos="3119"/>
        </w:tabs>
        <w:ind w:left="360"/>
        <w:jc w:val="both"/>
        <w:rPr>
          <w:rFonts w:asciiTheme="minorHAnsi" w:hAnsiTheme="minorHAnsi" w:cstheme="minorHAnsi"/>
          <w:lang w:val="en-US"/>
        </w:rPr>
      </w:pPr>
    </w:p>
    <w:p w14:paraId="2D24E9F6" w14:textId="77777777" w:rsidR="002748FC" w:rsidRPr="00253E20" w:rsidRDefault="002748FC" w:rsidP="002748FC">
      <w:pPr>
        <w:tabs>
          <w:tab w:val="left" w:pos="4320"/>
        </w:tabs>
        <w:ind w:left="360"/>
        <w:jc w:val="both"/>
        <w:rPr>
          <w:rFonts w:asciiTheme="minorHAnsi" w:hAnsiTheme="minorHAnsi" w:cstheme="minorHAnsi"/>
          <w:b/>
        </w:rPr>
      </w:pPr>
      <w:r w:rsidRPr="00253E20">
        <w:rPr>
          <w:rFonts w:asciiTheme="minorHAnsi" w:hAnsiTheme="minorHAnsi" w:cstheme="minorHAnsi"/>
          <w:b/>
        </w:rPr>
        <w:t xml:space="preserve">In </w:t>
      </w:r>
      <w:proofErr w:type="gramStart"/>
      <w:r w:rsidRPr="00253E20">
        <w:rPr>
          <w:rFonts w:asciiTheme="minorHAnsi" w:hAnsiTheme="minorHAnsi" w:cstheme="minorHAnsi"/>
          <w:b/>
        </w:rPr>
        <w:t>addition</w:t>
      </w:r>
      <w:proofErr w:type="gramEnd"/>
      <w:r w:rsidRPr="00253E20">
        <w:rPr>
          <w:rFonts w:asciiTheme="minorHAnsi" w:hAnsiTheme="minorHAnsi" w:cstheme="minorHAnsi"/>
          <w:b/>
        </w:rPr>
        <w:t xml:space="preserve"> the following </w:t>
      </w:r>
      <w:r>
        <w:rPr>
          <w:rFonts w:asciiTheme="minorHAnsi" w:hAnsiTheme="minorHAnsi" w:cstheme="minorHAnsi"/>
          <w:b/>
        </w:rPr>
        <w:t>less</w:t>
      </w:r>
      <w:r w:rsidRPr="00253E20">
        <w:rPr>
          <w:rFonts w:asciiTheme="minorHAnsi" w:hAnsiTheme="minorHAnsi" w:cstheme="minorHAnsi"/>
          <w:b/>
        </w:rPr>
        <w:t xml:space="preserve"> tangible factors will be taken into account:</w:t>
      </w:r>
    </w:p>
    <w:p w14:paraId="7C3047BF" w14:textId="77777777" w:rsidR="002748FC" w:rsidRPr="00253E20" w:rsidRDefault="002748FC" w:rsidP="002748FC">
      <w:pPr>
        <w:widowControl/>
        <w:numPr>
          <w:ilvl w:val="0"/>
          <w:numId w:val="4"/>
        </w:numPr>
        <w:tabs>
          <w:tab w:val="left" w:pos="851"/>
          <w:tab w:val="left" w:pos="3119"/>
        </w:tabs>
        <w:autoSpaceDE/>
        <w:autoSpaceDN/>
        <w:jc w:val="both"/>
        <w:rPr>
          <w:rFonts w:asciiTheme="minorHAnsi" w:hAnsiTheme="minorHAnsi" w:cstheme="minorHAnsi"/>
          <w:lang w:val="en-US"/>
        </w:rPr>
      </w:pPr>
      <w:r w:rsidRPr="00253E20">
        <w:rPr>
          <w:rFonts w:asciiTheme="minorHAnsi" w:hAnsiTheme="minorHAnsi" w:cstheme="minorHAnsi"/>
          <w:lang w:val="en-US"/>
        </w:rPr>
        <w:t>Loyalty to the Argus Group.</w:t>
      </w:r>
    </w:p>
    <w:p w14:paraId="633D723B" w14:textId="77777777" w:rsidR="002748FC" w:rsidRPr="00253E20" w:rsidRDefault="002748FC" w:rsidP="002748FC">
      <w:pPr>
        <w:widowControl/>
        <w:numPr>
          <w:ilvl w:val="0"/>
          <w:numId w:val="4"/>
        </w:numPr>
        <w:tabs>
          <w:tab w:val="left" w:pos="851"/>
          <w:tab w:val="left" w:pos="3119"/>
        </w:tabs>
        <w:autoSpaceDE/>
        <w:autoSpaceDN/>
        <w:jc w:val="both"/>
        <w:rPr>
          <w:rFonts w:asciiTheme="minorHAnsi" w:hAnsiTheme="minorHAnsi" w:cstheme="minorHAnsi"/>
          <w:lang w:val="en-US"/>
        </w:rPr>
      </w:pPr>
      <w:r w:rsidRPr="00253E20">
        <w:rPr>
          <w:rFonts w:asciiTheme="minorHAnsi" w:hAnsiTheme="minorHAnsi" w:cstheme="minorHAnsi"/>
          <w:lang w:val="en-US"/>
        </w:rPr>
        <w:t>Commitment to ‘The Argus Way’.</w:t>
      </w:r>
    </w:p>
    <w:p w14:paraId="47542769" w14:textId="77777777" w:rsidR="002748FC" w:rsidRPr="00253E20" w:rsidRDefault="002748FC" w:rsidP="002748FC">
      <w:pPr>
        <w:widowControl/>
        <w:numPr>
          <w:ilvl w:val="0"/>
          <w:numId w:val="4"/>
        </w:numPr>
        <w:tabs>
          <w:tab w:val="left" w:pos="851"/>
          <w:tab w:val="left" w:pos="3119"/>
        </w:tabs>
        <w:autoSpaceDE/>
        <w:autoSpaceDN/>
        <w:jc w:val="both"/>
        <w:rPr>
          <w:rFonts w:asciiTheme="minorHAnsi" w:hAnsiTheme="minorHAnsi" w:cstheme="minorHAnsi"/>
          <w:b/>
        </w:rPr>
      </w:pPr>
      <w:r w:rsidRPr="00253E20">
        <w:rPr>
          <w:rFonts w:asciiTheme="minorHAnsi" w:hAnsiTheme="minorHAnsi" w:cstheme="minorHAnsi"/>
          <w:lang w:val="en-US"/>
        </w:rPr>
        <w:t>Personal development and currency of knowledge.</w:t>
      </w:r>
    </w:p>
    <w:p w14:paraId="0278C928" w14:textId="77777777" w:rsidR="002748FC" w:rsidRDefault="002748FC" w:rsidP="002748FC">
      <w:pPr>
        <w:widowControl/>
        <w:numPr>
          <w:ilvl w:val="0"/>
          <w:numId w:val="5"/>
        </w:numPr>
        <w:tabs>
          <w:tab w:val="left" w:pos="851"/>
          <w:tab w:val="left" w:pos="3119"/>
        </w:tabs>
        <w:autoSpaceDE/>
        <w:autoSpaceDN/>
        <w:jc w:val="both"/>
        <w:rPr>
          <w:rFonts w:asciiTheme="minorHAnsi" w:hAnsiTheme="minorHAnsi" w:cstheme="minorHAnsi"/>
          <w:lang w:val="en-US"/>
        </w:rPr>
      </w:pPr>
      <w:r w:rsidRPr="001573EE">
        <w:rPr>
          <w:rFonts w:asciiTheme="minorHAnsi" w:hAnsiTheme="minorHAnsi" w:cstheme="minorHAnsi"/>
          <w:lang w:val="en-US"/>
        </w:rPr>
        <w:t>Co-operation with line and functional managers within the branch and Argus support teams.</w:t>
      </w:r>
    </w:p>
    <w:p w14:paraId="6EC9A71F" w14:textId="77777777" w:rsidR="002748FC" w:rsidRPr="001573EE" w:rsidRDefault="002748FC" w:rsidP="002748FC">
      <w:pPr>
        <w:widowControl/>
        <w:numPr>
          <w:ilvl w:val="0"/>
          <w:numId w:val="5"/>
        </w:numPr>
        <w:tabs>
          <w:tab w:val="left" w:pos="851"/>
          <w:tab w:val="left" w:pos="3119"/>
        </w:tabs>
        <w:autoSpaceDE/>
        <w:autoSpaceDN/>
        <w:jc w:val="both"/>
        <w:rPr>
          <w:rFonts w:asciiTheme="minorHAnsi" w:hAnsiTheme="minorHAnsi" w:cstheme="minorHAnsi"/>
          <w:lang w:val="en-US"/>
        </w:rPr>
      </w:pPr>
      <w:r w:rsidRPr="001573EE">
        <w:rPr>
          <w:rFonts w:asciiTheme="minorHAnsi" w:hAnsiTheme="minorHAnsi" w:cstheme="minorHAnsi"/>
          <w:lang w:val="en-US"/>
        </w:rPr>
        <w:t>The ability to identify and rectify problems.</w:t>
      </w:r>
    </w:p>
    <w:p w14:paraId="491D34D1" w14:textId="77777777" w:rsidR="002748FC" w:rsidRPr="00253E20" w:rsidRDefault="002748FC" w:rsidP="002748FC">
      <w:pPr>
        <w:tabs>
          <w:tab w:val="left" w:pos="3119"/>
        </w:tabs>
        <w:jc w:val="both"/>
        <w:rPr>
          <w:rFonts w:asciiTheme="minorHAnsi" w:hAnsiTheme="minorHAnsi" w:cstheme="minorHAnsi"/>
          <w:lang w:val="en-US"/>
        </w:rPr>
      </w:pPr>
    </w:p>
    <w:p w14:paraId="00801DB5" w14:textId="77777777" w:rsidR="002748FC" w:rsidRPr="00253E20" w:rsidRDefault="002748FC" w:rsidP="002748FC">
      <w:pPr>
        <w:tabs>
          <w:tab w:val="left" w:pos="3119"/>
        </w:tabs>
        <w:jc w:val="both"/>
        <w:rPr>
          <w:rFonts w:asciiTheme="minorHAnsi" w:hAnsiTheme="minorHAnsi" w:cstheme="minorHAnsi"/>
          <w:b/>
          <w:sz w:val="28"/>
          <w:szCs w:val="28"/>
          <w:lang w:val="en-US"/>
        </w:rPr>
      </w:pPr>
      <w:r w:rsidRPr="00253E20">
        <w:rPr>
          <w:rFonts w:asciiTheme="minorHAnsi" w:hAnsiTheme="minorHAnsi" w:cstheme="minorHAnsi"/>
          <w:b/>
          <w:sz w:val="28"/>
          <w:szCs w:val="28"/>
          <w:lang w:val="en-US"/>
        </w:rPr>
        <w:t>EXPERIENCE AND QUALIFICATIONS</w:t>
      </w:r>
    </w:p>
    <w:p w14:paraId="4E004BD2" w14:textId="77777777" w:rsidR="002748FC" w:rsidRPr="00253E20" w:rsidRDefault="002748FC" w:rsidP="002748FC">
      <w:pPr>
        <w:pStyle w:val="CommentText"/>
        <w:numPr>
          <w:ilvl w:val="0"/>
          <w:numId w:val="4"/>
        </w:numPr>
        <w:jc w:val="both"/>
        <w:rPr>
          <w:rFonts w:asciiTheme="minorHAnsi" w:hAnsiTheme="minorHAnsi" w:cstheme="minorHAnsi"/>
          <w:sz w:val="22"/>
          <w:szCs w:val="22"/>
        </w:rPr>
      </w:pPr>
      <w:r w:rsidRPr="00253E20">
        <w:rPr>
          <w:rFonts w:asciiTheme="minorHAnsi" w:hAnsiTheme="minorHAnsi" w:cstheme="minorHAnsi"/>
          <w:sz w:val="22"/>
          <w:szCs w:val="22"/>
        </w:rPr>
        <w:t>NZ residency with a minimum of 3 years New Zealand work experience.</w:t>
      </w:r>
    </w:p>
    <w:p w14:paraId="7C69916D" w14:textId="77777777" w:rsidR="002748FC" w:rsidRPr="00253E20" w:rsidRDefault="002748FC" w:rsidP="002748FC">
      <w:pPr>
        <w:pStyle w:val="CommentText"/>
        <w:numPr>
          <w:ilvl w:val="0"/>
          <w:numId w:val="4"/>
        </w:numPr>
        <w:ind w:right="339"/>
        <w:jc w:val="both"/>
        <w:rPr>
          <w:rFonts w:asciiTheme="minorHAnsi" w:hAnsiTheme="minorHAnsi" w:cstheme="minorHAnsi"/>
          <w:sz w:val="22"/>
          <w:szCs w:val="22"/>
        </w:rPr>
      </w:pPr>
      <w:r w:rsidRPr="00253E20">
        <w:rPr>
          <w:rFonts w:asciiTheme="minorHAnsi" w:hAnsiTheme="minorHAnsi" w:cstheme="minorHAnsi"/>
          <w:sz w:val="22"/>
          <w:szCs w:val="22"/>
        </w:rPr>
        <w:t>Previous administration experience in the construction, building services or fire industries</w:t>
      </w:r>
      <w:r>
        <w:rPr>
          <w:rFonts w:asciiTheme="minorHAnsi" w:hAnsiTheme="minorHAnsi" w:cstheme="minorHAnsi"/>
          <w:sz w:val="22"/>
          <w:szCs w:val="22"/>
        </w:rPr>
        <w:t xml:space="preserve"> is preferable.</w:t>
      </w:r>
    </w:p>
    <w:p w14:paraId="78FCFB9B" w14:textId="77777777" w:rsidR="002748FC" w:rsidRPr="00253E20" w:rsidRDefault="002748FC" w:rsidP="002748FC">
      <w:pPr>
        <w:pStyle w:val="CommentText"/>
        <w:numPr>
          <w:ilvl w:val="0"/>
          <w:numId w:val="4"/>
        </w:numPr>
        <w:ind w:right="339"/>
        <w:jc w:val="both"/>
        <w:rPr>
          <w:rFonts w:asciiTheme="minorHAnsi" w:hAnsiTheme="minorHAnsi" w:cstheme="minorHAnsi"/>
          <w:sz w:val="22"/>
          <w:szCs w:val="22"/>
        </w:rPr>
      </w:pPr>
      <w:r w:rsidRPr="00253E20">
        <w:rPr>
          <w:rFonts w:asciiTheme="minorHAnsi" w:hAnsiTheme="minorHAnsi" w:cstheme="minorHAnsi"/>
          <w:sz w:val="22"/>
          <w:szCs w:val="22"/>
        </w:rPr>
        <w:t>A knowledge and understanding of NZ Fire Standards, the Building Code and local building compliance regulations is desirable.</w:t>
      </w:r>
    </w:p>
    <w:p w14:paraId="1C4D50A3" w14:textId="77777777" w:rsidR="002748FC" w:rsidRPr="00253E20" w:rsidRDefault="002748FC" w:rsidP="002748FC">
      <w:pPr>
        <w:pStyle w:val="CommentText"/>
        <w:numPr>
          <w:ilvl w:val="0"/>
          <w:numId w:val="4"/>
        </w:numPr>
        <w:jc w:val="both"/>
        <w:rPr>
          <w:rFonts w:asciiTheme="minorHAnsi" w:hAnsiTheme="minorHAnsi" w:cstheme="minorHAnsi"/>
          <w:sz w:val="22"/>
          <w:szCs w:val="22"/>
        </w:rPr>
      </w:pPr>
      <w:r w:rsidRPr="00253E20">
        <w:rPr>
          <w:rFonts w:asciiTheme="minorHAnsi" w:hAnsiTheme="minorHAnsi" w:cstheme="minorHAnsi"/>
          <w:sz w:val="22"/>
          <w:szCs w:val="22"/>
        </w:rPr>
        <w:t>A knowledge and understanding of NZ Health and Safety Law.</w:t>
      </w:r>
    </w:p>
    <w:p w14:paraId="5D1B4345" w14:textId="77777777" w:rsidR="002748FC" w:rsidRPr="00253E20" w:rsidRDefault="002748FC" w:rsidP="002748FC">
      <w:pPr>
        <w:pStyle w:val="CommentText"/>
        <w:numPr>
          <w:ilvl w:val="0"/>
          <w:numId w:val="4"/>
        </w:numPr>
        <w:jc w:val="both"/>
        <w:rPr>
          <w:rFonts w:asciiTheme="minorHAnsi" w:hAnsiTheme="minorHAnsi" w:cstheme="minorHAnsi"/>
          <w:sz w:val="22"/>
          <w:szCs w:val="22"/>
        </w:rPr>
      </w:pPr>
      <w:r w:rsidRPr="00253E20">
        <w:rPr>
          <w:rFonts w:asciiTheme="minorHAnsi" w:hAnsiTheme="minorHAnsi" w:cstheme="minorHAnsi"/>
          <w:sz w:val="22"/>
          <w:szCs w:val="22"/>
        </w:rPr>
        <w:lastRenderedPageBreak/>
        <w:t>Attention to detail and the ability to multitask.</w:t>
      </w:r>
    </w:p>
    <w:p w14:paraId="79F0A7E6" w14:textId="77777777" w:rsidR="002748FC" w:rsidRDefault="002748FC" w:rsidP="002748FC">
      <w:pPr>
        <w:tabs>
          <w:tab w:val="left" w:pos="3119"/>
        </w:tabs>
        <w:jc w:val="both"/>
        <w:rPr>
          <w:rFonts w:asciiTheme="minorHAnsi" w:hAnsiTheme="minorHAnsi" w:cstheme="minorHAnsi"/>
        </w:rPr>
      </w:pPr>
    </w:p>
    <w:p w14:paraId="0590296C" w14:textId="77777777" w:rsidR="002748FC" w:rsidRPr="00253E20" w:rsidRDefault="002748FC" w:rsidP="002748FC">
      <w:pPr>
        <w:tabs>
          <w:tab w:val="left" w:pos="3119"/>
        </w:tabs>
        <w:jc w:val="both"/>
        <w:rPr>
          <w:rFonts w:asciiTheme="minorHAnsi" w:hAnsiTheme="minorHAnsi" w:cstheme="minorHAnsi"/>
          <w:b/>
          <w:sz w:val="28"/>
          <w:szCs w:val="28"/>
          <w:lang w:val="en-US"/>
        </w:rPr>
      </w:pPr>
      <w:r w:rsidRPr="00253E20">
        <w:rPr>
          <w:rFonts w:asciiTheme="minorHAnsi" w:hAnsiTheme="minorHAnsi" w:cstheme="minorHAnsi"/>
          <w:b/>
          <w:sz w:val="28"/>
          <w:szCs w:val="28"/>
          <w:lang w:val="en-US"/>
        </w:rPr>
        <w:t>SKILLS, COMPETENCIES, AND ATTRIBUTES</w:t>
      </w:r>
    </w:p>
    <w:p w14:paraId="0691C996" w14:textId="77777777" w:rsidR="002748FC" w:rsidRPr="00253E20" w:rsidRDefault="002748FC" w:rsidP="002748FC">
      <w:pPr>
        <w:pStyle w:val="CommentText"/>
        <w:numPr>
          <w:ilvl w:val="0"/>
          <w:numId w:val="4"/>
        </w:numPr>
        <w:jc w:val="both"/>
        <w:rPr>
          <w:rFonts w:asciiTheme="minorHAnsi" w:hAnsiTheme="minorHAnsi" w:cstheme="minorHAnsi"/>
          <w:sz w:val="22"/>
          <w:szCs w:val="22"/>
        </w:rPr>
      </w:pPr>
      <w:r w:rsidRPr="00253E20">
        <w:rPr>
          <w:rFonts w:asciiTheme="minorHAnsi" w:hAnsiTheme="minorHAnsi" w:cstheme="minorHAnsi"/>
          <w:sz w:val="22"/>
          <w:szCs w:val="22"/>
        </w:rPr>
        <w:t>Fluent in English.</w:t>
      </w:r>
    </w:p>
    <w:p w14:paraId="21EF3F8F" w14:textId="77777777" w:rsidR="002748FC" w:rsidRPr="00253E20" w:rsidRDefault="002748FC" w:rsidP="002748FC">
      <w:pPr>
        <w:pStyle w:val="CommentText"/>
        <w:numPr>
          <w:ilvl w:val="0"/>
          <w:numId w:val="4"/>
        </w:numPr>
        <w:jc w:val="both"/>
        <w:rPr>
          <w:rFonts w:asciiTheme="minorHAnsi" w:hAnsiTheme="minorHAnsi" w:cstheme="minorHAnsi"/>
          <w:lang w:val="en-NZ"/>
        </w:rPr>
      </w:pPr>
      <w:r w:rsidRPr="00253E20">
        <w:rPr>
          <w:rFonts w:asciiTheme="minorHAnsi" w:hAnsiTheme="minorHAnsi" w:cstheme="minorHAnsi"/>
          <w:sz w:val="22"/>
          <w:szCs w:val="22"/>
          <w:lang w:val="en-NZ"/>
        </w:rPr>
        <w:t>Excellent communication and presentation skills</w:t>
      </w:r>
      <w:r w:rsidRPr="00253E20">
        <w:rPr>
          <w:rFonts w:asciiTheme="minorHAnsi" w:hAnsiTheme="minorHAnsi" w:cstheme="minorHAnsi"/>
          <w:sz w:val="22"/>
          <w:szCs w:val="22"/>
        </w:rPr>
        <w:t>.</w:t>
      </w:r>
    </w:p>
    <w:p w14:paraId="72661009" w14:textId="77777777" w:rsidR="002748FC" w:rsidRPr="00253E20" w:rsidRDefault="002748FC" w:rsidP="002748FC">
      <w:pPr>
        <w:pStyle w:val="CommentText"/>
        <w:numPr>
          <w:ilvl w:val="0"/>
          <w:numId w:val="4"/>
        </w:numPr>
        <w:jc w:val="both"/>
        <w:rPr>
          <w:rFonts w:asciiTheme="minorHAnsi" w:hAnsiTheme="minorHAnsi" w:cstheme="minorHAnsi"/>
          <w:lang w:val="en-NZ"/>
        </w:rPr>
      </w:pPr>
      <w:r w:rsidRPr="00253E20">
        <w:rPr>
          <w:rFonts w:asciiTheme="minorHAnsi" w:hAnsiTheme="minorHAnsi" w:cstheme="minorHAnsi"/>
          <w:sz w:val="22"/>
          <w:szCs w:val="22"/>
          <w:lang w:val="en-NZ"/>
        </w:rPr>
        <w:t>A positive attitude, ‘can do, will do’ approach.</w:t>
      </w:r>
    </w:p>
    <w:p w14:paraId="50822739" w14:textId="77777777" w:rsidR="002748FC" w:rsidRPr="00253E20" w:rsidRDefault="002748FC" w:rsidP="002748FC">
      <w:pPr>
        <w:pStyle w:val="CommentText"/>
        <w:numPr>
          <w:ilvl w:val="0"/>
          <w:numId w:val="4"/>
        </w:numPr>
        <w:jc w:val="both"/>
        <w:rPr>
          <w:rFonts w:asciiTheme="minorHAnsi" w:hAnsiTheme="minorHAnsi" w:cstheme="minorHAnsi"/>
          <w:sz w:val="22"/>
          <w:szCs w:val="22"/>
        </w:rPr>
      </w:pPr>
      <w:r w:rsidRPr="00253E20">
        <w:rPr>
          <w:rFonts w:asciiTheme="minorHAnsi" w:hAnsiTheme="minorHAnsi" w:cstheme="minorHAnsi"/>
          <w:sz w:val="22"/>
          <w:szCs w:val="22"/>
        </w:rPr>
        <w:t>A passion for delivering outstanding customer service.</w:t>
      </w:r>
    </w:p>
    <w:p w14:paraId="2C279C96" w14:textId="77777777" w:rsidR="002748FC" w:rsidRPr="00253E20" w:rsidRDefault="002748FC" w:rsidP="002748FC">
      <w:pPr>
        <w:pStyle w:val="CommentText"/>
        <w:numPr>
          <w:ilvl w:val="0"/>
          <w:numId w:val="4"/>
        </w:numPr>
        <w:jc w:val="both"/>
        <w:rPr>
          <w:rFonts w:asciiTheme="minorHAnsi" w:hAnsiTheme="minorHAnsi" w:cstheme="minorHAnsi"/>
          <w:sz w:val="22"/>
          <w:szCs w:val="22"/>
        </w:rPr>
      </w:pPr>
      <w:r w:rsidRPr="00253E20">
        <w:rPr>
          <w:rFonts w:asciiTheme="minorHAnsi" w:hAnsiTheme="minorHAnsi" w:cstheme="minorHAnsi"/>
          <w:sz w:val="22"/>
          <w:szCs w:val="22"/>
        </w:rPr>
        <w:t>Highly motivated and productive.</w:t>
      </w:r>
    </w:p>
    <w:p w14:paraId="06AEE908" w14:textId="77777777" w:rsidR="002748FC" w:rsidRPr="00253E20" w:rsidRDefault="002748FC" w:rsidP="002748FC">
      <w:pPr>
        <w:pStyle w:val="CommentText"/>
        <w:numPr>
          <w:ilvl w:val="0"/>
          <w:numId w:val="4"/>
        </w:numPr>
        <w:jc w:val="both"/>
        <w:rPr>
          <w:rFonts w:asciiTheme="minorHAnsi" w:hAnsiTheme="minorHAnsi" w:cstheme="minorHAnsi"/>
          <w:sz w:val="22"/>
          <w:szCs w:val="22"/>
        </w:rPr>
      </w:pPr>
      <w:r w:rsidRPr="00253E20">
        <w:rPr>
          <w:rFonts w:asciiTheme="minorHAnsi" w:hAnsiTheme="minorHAnsi" w:cstheme="minorHAnsi"/>
          <w:sz w:val="22"/>
          <w:szCs w:val="22"/>
        </w:rPr>
        <w:t>The ability to think independently, be solutions orientated and to deliver on promises.</w:t>
      </w:r>
    </w:p>
    <w:p w14:paraId="7F2E96C4" w14:textId="77777777" w:rsidR="002748FC" w:rsidRPr="00253E20" w:rsidRDefault="002748FC" w:rsidP="002748FC">
      <w:pPr>
        <w:pStyle w:val="CommentText"/>
        <w:numPr>
          <w:ilvl w:val="0"/>
          <w:numId w:val="4"/>
        </w:numPr>
        <w:jc w:val="both"/>
        <w:rPr>
          <w:rFonts w:asciiTheme="minorHAnsi" w:hAnsiTheme="minorHAnsi" w:cstheme="minorHAnsi"/>
          <w:sz w:val="22"/>
          <w:szCs w:val="22"/>
        </w:rPr>
      </w:pPr>
      <w:r w:rsidRPr="00253E20">
        <w:rPr>
          <w:rFonts w:asciiTheme="minorHAnsi" w:hAnsiTheme="minorHAnsi" w:cstheme="minorHAnsi"/>
          <w:sz w:val="22"/>
          <w:szCs w:val="22"/>
        </w:rPr>
        <w:t>The demonstrated ability to manage the details.</w:t>
      </w:r>
    </w:p>
    <w:p w14:paraId="395AEC9E" w14:textId="77777777" w:rsidR="002748FC" w:rsidRPr="00253E20" w:rsidRDefault="002748FC" w:rsidP="002748FC">
      <w:pPr>
        <w:pStyle w:val="CommentText"/>
        <w:numPr>
          <w:ilvl w:val="0"/>
          <w:numId w:val="4"/>
        </w:numPr>
        <w:jc w:val="both"/>
        <w:rPr>
          <w:rFonts w:asciiTheme="minorHAnsi" w:hAnsiTheme="minorHAnsi" w:cstheme="minorHAnsi"/>
          <w:sz w:val="22"/>
          <w:szCs w:val="22"/>
        </w:rPr>
      </w:pPr>
      <w:r w:rsidRPr="00253E20">
        <w:rPr>
          <w:rFonts w:asciiTheme="minorHAnsi" w:hAnsiTheme="minorHAnsi" w:cstheme="minorHAnsi"/>
          <w:sz w:val="22"/>
          <w:szCs w:val="22"/>
        </w:rPr>
        <w:t>The demonstrated ability to interact confidently with others and to actively listen.</w:t>
      </w:r>
    </w:p>
    <w:p w14:paraId="1E15E314" w14:textId="77777777" w:rsidR="002748FC" w:rsidRPr="00253E20" w:rsidRDefault="002748FC" w:rsidP="002748FC">
      <w:pPr>
        <w:pStyle w:val="CommentText"/>
        <w:numPr>
          <w:ilvl w:val="0"/>
          <w:numId w:val="4"/>
        </w:numPr>
        <w:jc w:val="both"/>
        <w:rPr>
          <w:rFonts w:asciiTheme="minorHAnsi" w:hAnsiTheme="minorHAnsi" w:cstheme="minorHAnsi"/>
          <w:sz w:val="22"/>
          <w:szCs w:val="22"/>
        </w:rPr>
      </w:pPr>
      <w:r w:rsidRPr="00253E20">
        <w:rPr>
          <w:rFonts w:asciiTheme="minorHAnsi" w:hAnsiTheme="minorHAnsi" w:cstheme="minorHAnsi"/>
          <w:sz w:val="22"/>
          <w:szCs w:val="22"/>
        </w:rPr>
        <w:t>The demonstrated ability to work in a changing and dynamic team environment.</w:t>
      </w:r>
    </w:p>
    <w:p w14:paraId="48B53BB9" w14:textId="77777777" w:rsidR="002748FC" w:rsidRPr="00253E20" w:rsidRDefault="002748FC" w:rsidP="002748FC">
      <w:pPr>
        <w:pStyle w:val="CommentText"/>
        <w:numPr>
          <w:ilvl w:val="0"/>
          <w:numId w:val="4"/>
        </w:numPr>
        <w:jc w:val="both"/>
        <w:rPr>
          <w:rFonts w:asciiTheme="minorHAnsi" w:hAnsiTheme="minorHAnsi" w:cstheme="minorHAnsi"/>
          <w:sz w:val="22"/>
          <w:szCs w:val="22"/>
        </w:rPr>
      </w:pPr>
      <w:r w:rsidRPr="00253E20">
        <w:rPr>
          <w:rFonts w:asciiTheme="minorHAnsi" w:hAnsiTheme="minorHAnsi" w:cstheme="minorHAnsi"/>
          <w:sz w:val="22"/>
          <w:szCs w:val="22"/>
        </w:rPr>
        <w:t>Strong process, time-</w:t>
      </w:r>
      <w:proofErr w:type="gramStart"/>
      <w:r w:rsidRPr="00253E20">
        <w:rPr>
          <w:rFonts w:asciiTheme="minorHAnsi" w:hAnsiTheme="minorHAnsi" w:cstheme="minorHAnsi"/>
          <w:sz w:val="22"/>
          <w:szCs w:val="22"/>
        </w:rPr>
        <w:t>management</w:t>
      </w:r>
      <w:proofErr w:type="gramEnd"/>
      <w:r w:rsidRPr="00253E20">
        <w:rPr>
          <w:rFonts w:asciiTheme="minorHAnsi" w:hAnsiTheme="minorHAnsi" w:cstheme="minorHAnsi"/>
          <w:sz w:val="22"/>
          <w:szCs w:val="22"/>
        </w:rPr>
        <w:t xml:space="preserve"> and organisational skills.</w:t>
      </w:r>
    </w:p>
    <w:p w14:paraId="6BC110A8" w14:textId="77777777" w:rsidR="002748FC" w:rsidRPr="00253E20" w:rsidRDefault="002748FC" w:rsidP="002748FC">
      <w:pPr>
        <w:pStyle w:val="CommentText"/>
        <w:numPr>
          <w:ilvl w:val="0"/>
          <w:numId w:val="4"/>
        </w:numPr>
        <w:jc w:val="both"/>
        <w:rPr>
          <w:rFonts w:asciiTheme="minorHAnsi" w:hAnsiTheme="minorHAnsi" w:cstheme="minorHAnsi"/>
          <w:sz w:val="22"/>
          <w:szCs w:val="22"/>
        </w:rPr>
      </w:pPr>
      <w:r w:rsidRPr="00253E20">
        <w:rPr>
          <w:rFonts w:asciiTheme="minorHAnsi" w:hAnsiTheme="minorHAnsi" w:cstheme="minorHAnsi"/>
          <w:sz w:val="22"/>
          <w:szCs w:val="22"/>
        </w:rPr>
        <w:t>A high level of computer system literacy including using Microsoft products.</w:t>
      </w:r>
    </w:p>
    <w:p w14:paraId="68A8DECF" w14:textId="77777777" w:rsidR="002748FC" w:rsidRPr="001573EE" w:rsidRDefault="002748FC" w:rsidP="002748FC">
      <w:pPr>
        <w:pStyle w:val="CommentText"/>
        <w:numPr>
          <w:ilvl w:val="0"/>
          <w:numId w:val="4"/>
        </w:numPr>
        <w:jc w:val="both"/>
        <w:rPr>
          <w:rFonts w:asciiTheme="minorHAnsi" w:hAnsiTheme="minorHAnsi" w:cstheme="minorHAnsi"/>
          <w:sz w:val="22"/>
          <w:szCs w:val="22"/>
        </w:rPr>
      </w:pPr>
      <w:r w:rsidRPr="00253E20">
        <w:rPr>
          <w:rFonts w:asciiTheme="minorHAnsi" w:hAnsiTheme="minorHAnsi" w:cstheme="minorHAnsi"/>
          <w:sz w:val="22"/>
          <w:szCs w:val="22"/>
        </w:rPr>
        <w:t>A high level of financial literacy.</w:t>
      </w:r>
    </w:p>
    <w:p w14:paraId="3178AD0D" w14:textId="77777777" w:rsidR="002748FC" w:rsidRDefault="002748FC" w:rsidP="002748FC">
      <w:pPr>
        <w:pStyle w:val="BodyText"/>
        <w:rPr>
          <w:b/>
          <w:sz w:val="20"/>
        </w:rPr>
      </w:pPr>
    </w:p>
    <w:p w14:paraId="7D939D3E" w14:textId="77777777" w:rsidR="002748FC" w:rsidRDefault="002748FC" w:rsidP="002748FC">
      <w:pPr>
        <w:pStyle w:val="BodyText"/>
        <w:rPr>
          <w:b/>
          <w:sz w:val="20"/>
        </w:rPr>
      </w:pPr>
    </w:p>
    <w:p w14:paraId="23044557" w14:textId="77777777" w:rsidR="002748FC" w:rsidRDefault="002748FC" w:rsidP="002748FC">
      <w:pPr>
        <w:pStyle w:val="BodyText"/>
        <w:rPr>
          <w:b/>
          <w:sz w:val="20"/>
        </w:rPr>
      </w:pPr>
    </w:p>
    <w:p w14:paraId="75E4F125" w14:textId="77777777" w:rsidR="002748FC" w:rsidRDefault="002748FC" w:rsidP="002748FC">
      <w:pPr>
        <w:pStyle w:val="BodyText"/>
        <w:rPr>
          <w:b/>
          <w:sz w:val="20"/>
        </w:rPr>
      </w:pPr>
    </w:p>
    <w:p w14:paraId="6B0410C6" w14:textId="77777777" w:rsidR="002748FC" w:rsidRDefault="002748FC" w:rsidP="002748FC">
      <w:pPr>
        <w:pStyle w:val="BodyText"/>
        <w:rPr>
          <w:b/>
          <w:sz w:val="20"/>
        </w:rPr>
      </w:pPr>
    </w:p>
    <w:p w14:paraId="76027F85" w14:textId="77777777" w:rsidR="002748FC" w:rsidRDefault="002748FC" w:rsidP="002748FC">
      <w:pPr>
        <w:pStyle w:val="BodyText"/>
        <w:spacing w:before="5"/>
        <w:rPr>
          <w:sz w:val="21"/>
        </w:rPr>
      </w:pPr>
    </w:p>
    <w:p w14:paraId="2803CDA4" w14:textId="77777777" w:rsidR="00E840D8" w:rsidRDefault="00E840D8"/>
    <w:sectPr w:rsidR="00E840D8" w:rsidSect="00703C5A">
      <w:head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B733" w14:textId="77777777" w:rsidR="002748FC" w:rsidRDefault="002748FC" w:rsidP="002748FC">
      <w:r>
        <w:separator/>
      </w:r>
    </w:p>
  </w:endnote>
  <w:endnote w:type="continuationSeparator" w:id="0">
    <w:p w14:paraId="3CF24DB3" w14:textId="77777777" w:rsidR="002748FC" w:rsidRDefault="002748FC" w:rsidP="0027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FCF4" w14:textId="77777777" w:rsidR="002748FC" w:rsidRDefault="002748FC" w:rsidP="002748FC">
      <w:r>
        <w:separator/>
      </w:r>
    </w:p>
  </w:footnote>
  <w:footnote w:type="continuationSeparator" w:id="0">
    <w:p w14:paraId="0037383A" w14:textId="77777777" w:rsidR="002748FC" w:rsidRDefault="002748FC" w:rsidP="0027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2005" w14:textId="2347A2B5" w:rsidR="002748FC" w:rsidRDefault="002748FC">
    <w:pPr>
      <w:pStyle w:val="Header"/>
    </w:pPr>
  </w:p>
  <w:p w14:paraId="0E39BD58" w14:textId="7D5C1158" w:rsidR="002748FC" w:rsidRDefault="002748FC">
    <w:pPr>
      <w:pStyle w:val="Header"/>
    </w:pPr>
  </w:p>
  <w:p w14:paraId="50125933" w14:textId="6AF4D9A8" w:rsidR="002748FC" w:rsidRDefault="002748FC">
    <w:pPr>
      <w:pStyle w:val="Header"/>
    </w:pPr>
  </w:p>
  <w:p w14:paraId="4E4F03F5" w14:textId="4857A6A5" w:rsidR="002748FC" w:rsidRDefault="002748FC">
    <w:pPr>
      <w:pStyle w:val="Header"/>
    </w:pPr>
    <w:r>
      <w:rPr>
        <w:rFonts w:ascii="Times New Roman"/>
        <w:noProof/>
        <w:sz w:val="20"/>
      </w:rPr>
      <w:drawing>
        <wp:inline distT="0" distB="0" distL="0" distR="0" wp14:anchorId="65A0DD35" wp14:editId="67532F37">
          <wp:extent cx="5864294" cy="633983"/>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64294" cy="633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B58"/>
    <w:multiLevelType w:val="hybridMultilevel"/>
    <w:tmpl w:val="905E0D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FBA2308"/>
    <w:multiLevelType w:val="hybridMultilevel"/>
    <w:tmpl w:val="FE605BF0"/>
    <w:lvl w:ilvl="0" w:tplc="1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0A7395E"/>
    <w:multiLevelType w:val="hybridMultilevel"/>
    <w:tmpl w:val="34201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93833C5"/>
    <w:multiLevelType w:val="hybridMultilevel"/>
    <w:tmpl w:val="94C4BD38"/>
    <w:lvl w:ilvl="0" w:tplc="1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F384D09"/>
    <w:multiLevelType w:val="hybridMultilevel"/>
    <w:tmpl w:val="2CD66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AF87A3F"/>
    <w:multiLevelType w:val="hybridMultilevel"/>
    <w:tmpl w:val="4EBC0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A3D5BA7"/>
    <w:multiLevelType w:val="hybridMultilevel"/>
    <w:tmpl w:val="BC827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75996976">
    <w:abstractNumId w:val="5"/>
  </w:num>
  <w:num w:numId="2" w16cid:durableId="1444811931">
    <w:abstractNumId w:val="6"/>
  </w:num>
  <w:num w:numId="3" w16cid:durableId="690185726">
    <w:abstractNumId w:val="4"/>
  </w:num>
  <w:num w:numId="4" w16cid:durableId="79062891">
    <w:abstractNumId w:val="1"/>
  </w:num>
  <w:num w:numId="5" w16cid:durableId="878515046">
    <w:abstractNumId w:val="3"/>
  </w:num>
  <w:num w:numId="6" w16cid:durableId="1454865204">
    <w:abstractNumId w:val="2"/>
  </w:num>
  <w:num w:numId="7" w16cid:durableId="1181503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FC"/>
    <w:rsid w:val="00170487"/>
    <w:rsid w:val="002748FC"/>
    <w:rsid w:val="00363129"/>
    <w:rsid w:val="00703C5A"/>
    <w:rsid w:val="00A311AF"/>
    <w:rsid w:val="00C2571B"/>
    <w:rsid w:val="00E840D8"/>
    <w:rsid w:val="00EC635A"/>
    <w:rsid w:val="00F535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04B76"/>
  <w15:chartTrackingRefBased/>
  <w15:docId w15:val="{2E9E95B7-13F2-49D4-82CB-5944F9C3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8FC"/>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48FC"/>
  </w:style>
  <w:style w:type="character" w:customStyle="1" w:styleId="BodyTextChar">
    <w:name w:val="Body Text Char"/>
    <w:basedOn w:val="DefaultParagraphFont"/>
    <w:link w:val="BodyText"/>
    <w:uiPriority w:val="1"/>
    <w:rsid w:val="002748FC"/>
    <w:rPr>
      <w:rFonts w:ascii="Calibri" w:eastAsia="Calibri" w:hAnsi="Calibri" w:cs="Calibri"/>
    </w:rPr>
  </w:style>
  <w:style w:type="paragraph" w:styleId="ListParagraph">
    <w:name w:val="List Paragraph"/>
    <w:basedOn w:val="Normal"/>
    <w:uiPriority w:val="34"/>
    <w:qFormat/>
    <w:rsid w:val="002748FC"/>
    <w:pPr>
      <w:ind w:left="704" w:hanging="567"/>
    </w:pPr>
  </w:style>
  <w:style w:type="character" w:styleId="CommentReference">
    <w:name w:val="annotation reference"/>
    <w:rsid w:val="002748FC"/>
    <w:rPr>
      <w:sz w:val="16"/>
      <w:szCs w:val="16"/>
    </w:rPr>
  </w:style>
  <w:style w:type="paragraph" w:styleId="CommentText">
    <w:name w:val="annotation text"/>
    <w:basedOn w:val="Normal"/>
    <w:link w:val="CommentTextChar"/>
    <w:rsid w:val="002748FC"/>
    <w:pPr>
      <w:widowControl/>
      <w:autoSpaceDE/>
      <w:autoSpaceDN/>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2748FC"/>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2748FC"/>
    <w:pPr>
      <w:tabs>
        <w:tab w:val="center" w:pos="4513"/>
        <w:tab w:val="right" w:pos="9026"/>
      </w:tabs>
    </w:pPr>
  </w:style>
  <w:style w:type="character" w:customStyle="1" w:styleId="HeaderChar">
    <w:name w:val="Header Char"/>
    <w:basedOn w:val="DefaultParagraphFont"/>
    <w:link w:val="Header"/>
    <w:uiPriority w:val="99"/>
    <w:rsid w:val="002748FC"/>
    <w:rPr>
      <w:rFonts w:ascii="Calibri" w:eastAsia="Calibri" w:hAnsi="Calibri" w:cs="Calibri"/>
    </w:rPr>
  </w:style>
  <w:style w:type="paragraph" w:styleId="Footer">
    <w:name w:val="footer"/>
    <w:basedOn w:val="Normal"/>
    <w:link w:val="FooterChar"/>
    <w:uiPriority w:val="99"/>
    <w:unhideWhenUsed/>
    <w:rsid w:val="002748FC"/>
    <w:pPr>
      <w:tabs>
        <w:tab w:val="center" w:pos="4513"/>
        <w:tab w:val="right" w:pos="9026"/>
      </w:tabs>
    </w:pPr>
  </w:style>
  <w:style w:type="character" w:customStyle="1" w:styleId="FooterChar">
    <w:name w:val="Footer Char"/>
    <w:basedOn w:val="DefaultParagraphFont"/>
    <w:link w:val="Footer"/>
    <w:uiPriority w:val="99"/>
    <w:rsid w:val="002748F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Dempsey</dc:creator>
  <cp:keywords/>
  <dc:description/>
  <cp:lastModifiedBy>Diana Dempsey</cp:lastModifiedBy>
  <cp:revision>4</cp:revision>
  <dcterms:created xsi:type="dcterms:W3CDTF">2022-11-24T23:55:00Z</dcterms:created>
  <dcterms:modified xsi:type="dcterms:W3CDTF">2022-11-24T23:59:00Z</dcterms:modified>
</cp:coreProperties>
</file>